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0B" w:rsidRPr="00D0190B" w:rsidRDefault="00D0190B" w:rsidP="00D01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5404485</wp:posOffset>
                </wp:positionV>
                <wp:extent cx="137160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36.55pt;margin-top:425.55pt;width:10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" fillcolor="white [3212]" strokecolor="white [3212]" strokeweight="1pt"/>
            </w:pict>
          </mc:Fallback>
        </mc:AlternateContent>
      </w:r>
      <w:r w:rsidRPr="00D019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B4A78" wp14:editId="44D48502">
            <wp:extent cx="6387991" cy="9029700"/>
            <wp:effectExtent l="0" t="0" r="0" b="0"/>
            <wp:docPr id="2" name="Рисунок 2" descr="\\kopilka\общая папка\ПРОГРАММЫ\Сканы титульных\СКАНЫ титульных\инклюзивное обучение\4 класс ТНР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opilka\общая папка\ПРОГРАММЫ\Сканы титульных\СКАНЫ титульных\инклюзивное обучение\4 класс ТНР\Scan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804" cy="903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C2" w:rsidRPr="00C925C2" w:rsidRDefault="00C925C2" w:rsidP="00BA3D8D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925C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Пояснительная записка</w:t>
      </w:r>
    </w:p>
    <w:p w:rsidR="00C925C2" w:rsidRPr="00C925C2" w:rsidRDefault="00C925C2" w:rsidP="00C925C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F1511" w:rsidRPr="00AF1511" w:rsidRDefault="00196C87" w:rsidP="00AF15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11">
        <w:rPr>
          <w:rFonts w:ascii="Times New Roman" w:hAnsi="Times New Roman" w:cs="Times New Roman"/>
          <w:sz w:val="28"/>
          <w:szCs w:val="28"/>
        </w:rPr>
        <w:t>Адаптированная рабочая программа по учебному предмету</w:t>
      </w:r>
      <w:r w:rsidRPr="00AF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AF1511">
        <w:rPr>
          <w:rFonts w:ascii="Times New Roman" w:hAnsi="Times New Roman" w:cs="Times New Roman"/>
          <w:sz w:val="28"/>
          <w:szCs w:val="28"/>
        </w:rPr>
        <w:t xml:space="preserve">Изобразительное искусство» </w:t>
      </w:r>
      <w:r w:rsidR="00AF1511" w:rsidRPr="00AF1511">
        <w:rPr>
          <w:rFonts w:ascii="Times New Roman" w:eastAsia="Calibri" w:hAnsi="Times New Roman" w:cs="Times New Roman"/>
          <w:sz w:val="28"/>
          <w:szCs w:val="28"/>
        </w:rPr>
        <w:t>обучающихся с тяжелым нарушением речи (вариант 5.1).</w:t>
      </w:r>
    </w:p>
    <w:p w:rsidR="00C925C2" w:rsidRPr="00196C87" w:rsidRDefault="00C925C2" w:rsidP="00196C87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11">
        <w:rPr>
          <w:rFonts w:ascii="Times New Roman" w:eastAsia="Calibri" w:hAnsi="Times New Roman" w:cs="Times New Roman"/>
          <w:sz w:val="28"/>
          <w:szCs w:val="28"/>
          <w:lang w:eastAsia="ru-RU"/>
        </w:rPr>
        <w:t>Адаптированная общеобраз</w:t>
      </w:r>
      <w:bookmarkStart w:id="0" w:name="_GoBack"/>
      <w:bookmarkEnd w:id="0"/>
      <w:r w:rsidRPr="00AF1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овательная программа по </w:t>
      </w:r>
      <w:proofErr w:type="gramStart"/>
      <w:r w:rsidRPr="00AF1511">
        <w:rPr>
          <w:rFonts w:ascii="Times New Roman" w:eastAsia="Calibri" w:hAnsi="Times New Roman" w:cs="Times New Roman"/>
          <w:sz w:val="28"/>
          <w:szCs w:val="28"/>
          <w:lang w:eastAsia="ru-RU"/>
        </w:rPr>
        <w:t>ИЗО</w:t>
      </w:r>
      <w:proofErr w:type="gramEnd"/>
      <w:r w:rsidRPr="00AF1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составлена на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основании следующих нормативно-правовых документов: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от 29 декабря 2012 года N 273-ФЗ «Об образовании в Российской Федерации»;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государственный стандарт основного общего образования, утверждённый приказом 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образования»; (с изменениями и дополнениями от 26 ноября 2010 г., 22 сентября 2011 г., 18 декабря 2012 г., 29 декабря 2014 г., 18 мая, 31 декабря 2015 г. Приказ Министерства образования и науки РФ от 6 октября 2009 г. N 373"Об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"(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ред. Приказов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26.11.2010 № 1241, от 22.09.2011 № 2357, от 18.12.2012 № 1060, от 29.12.2014 № 1643, от 18.05.2015 № 507, от 31.12.2015 № 1576);Приказ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29.12.2014 № 1645, от 31.12.2015 № 1578, от 29.06.2017 № 613);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3. Образовательная программа МБОУ СОШ №5, утвержденная педагог</w:t>
      </w:r>
      <w:r w:rsidR="00B24286"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ическим советом №1 от 31.08.202</w:t>
      </w:r>
      <w:r w:rsidR="00AD2734"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2014г. №253 с изменениями, внесенными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июня 2015 года № 576;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28 декабря 2015 года № 1529;приказом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 января 2016 года № 38,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21 апреля 2016 г. №459,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 декабря 2016г. №1677,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июня 2017 г. №535,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 20 июня 2017г. №581,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5 июля 2017 года № 629)</w:t>
      </w:r>
      <w:proofErr w:type="gramEnd"/>
    </w:p>
    <w:p w:rsidR="000727E5" w:rsidRPr="00196C87" w:rsidRDefault="000727E5" w:rsidP="00196C8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Методических рекомендаций по вопросам организации образования в рамках ФГОС ОВЗ. Письмо Министерства образования и науки РФ от 20 февраля 2017 г. № 07 – 818.</w:t>
      </w:r>
    </w:p>
    <w:p w:rsidR="000727E5" w:rsidRPr="00196C87" w:rsidRDefault="000727E5" w:rsidP="00AF15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программы начального общего образования обучающихся </w:t>
      </w:r>
      <w:proofErr w:type="spellStart"/>
      <w:proofErr w:type="gramStart"/>
      <w:r w:rsidR="00AF1511" w:rsidRPr="00AF151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spellEnd"/>
      <w:proofErr w:type="gramEnd"/>
      <w:r w:rsidR="00AF1511" w:rsidRPr="00AF1511">
        <w:rPr>
          <w:rFonts w:ascii="Times New Roman" w:eastAsia="Calibri" w:hAnsi="Times New Roman" w:cs="Times New Roman"/>
          <w:sz w:val="28"/>
          <w:szCs w:val="28"/>
        </w:rPr>
        <w:t xml:space="preserve"> с тяжелым нарушением речи (вариант 5.1).</w:t>
      </w:r>
    </w:p>
    <w:p w:rsidR="00C925C2" w:rsidRPr="00196C87" w:rsidRDefault="00C925C2" w:rsidP="00196C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Адаптированная программа учебного предмета «Изобразительное искусство» для </w:t>
      </w:r>
      <w:r w:rsidR="00AD2734"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составлена на основе авторской программы Б. М.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Л. А.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Н. А. Горяевой и др. «Изобразительное искусство. Рабочие программы. Предметная линия учебников под редакцией Б. М.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. 1-4 классы»</w:t>
      </w:r>
      <w:r w:rsidRPr="00196C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(из сборника рабочих программ «Школа Р</w:t>
      </w:r>
      <w:r w:rsidR="00AD2734" w:rsidRPr="00196C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оссии») - М: «Просвещение», 2020</w:t>
      </w:r>
      <w:r w:rsidRPr="00196C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Общая цель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изучения предмета «Изобразительное искусство» в соответствии с примерной адаптированной образовательной программой заключается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создании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условий, обеспечивающих усвоение изобразительного, творческого, социального и </w:t>
      </w:r>
      <w:r w:rsidR="00587DCD" w:rsidRPr="00196C87">
        <w:rPr>
          <w:rFonts w:ascii="Times New Roman" w:eastAsia="Calibri" w:hAnsi="Times New Roman" w:cs="Times New Roman"/>
          <w:sz w:val="28"/>
          <w:szCs w:val="28"/>
        </w:rPr>
        <w:t xml:space="preserve">культурного опыта учащимся с </w:t>
      </w:r>
      <w:r w:rsidR="00AF1511">
        <w:rPr>
          <w:rFonts w:ascii="Times New Roman" w:eastAsia="Calibri" w:hAnsi="Times New Roman" w:cs="Times New Roman"/>
          <w:sz w:val="28"/>
          <w:szCs w:val="28"/>
        </w:rPr>
        <w:t>ТНР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для успешной социализации в обществе и усвоения ФГОС НОО;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приобретении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позитивного эмоционально-ценностного отношения к искусству и людям творческих профессий.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Общие задачи курса: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 накопление первоначальных впечатлений о живописи и скульптуре, получение доступного опыта художественного творчества;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-освоение культурной среды, дающей ребенку впечатления от искусства, формирование стремления и привычки к посещению музеев;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-развитие опыта восприятия и способности получать удовольствие от произведений изобразительного искусства, выделение собственных предпочтений в восприятии искусства;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-развитие продуктивного и репродуктивного воображения;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-совершенствование ручной моторики и пространственных ориентировок;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-овладение практическими умениями самовыражения средствами изобразительного искусства.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 и коррекционно-развивающее значение учебного предмета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Предмет «Изобразительное искусство» является неотъемлемой частью образования младшего школьника с ОВЗ и имеет важное коррекционно-развивающее значение. Изучение предмета способст</w:t>
      </w:r>
      <w:r w:rsidR="00587DCD" w:rsidRPr="00196C87">
        <w:rPr>
          <w:rFonts w:ascii="Times New Roman" w:eastAsia="Calibri" w:hAnsi="Times New Roman" w:cs="Times New Roman"/>
          <w:sz w:val="28"/>
          <w:szCs w:val="28"/>
        </w:rPr>
        <w:t xml:space="preserve">вует эстетическому воспитанию. </w:t>
      </w:r>
      <w:r w:rsidRPr="00196C87">
        <w:rPr>
          <w:rFonts w:ascii="Times New Roman" w:eastAsia="Calibri" w:hAnsi="Times New Roman" w:cs="Times New Roman"/>
          <w:sz w:val="28"/>
          <w:szCs w:val="28"/>
        </w:rPr>
        <w:t>Наряду с формированием первичных навыков работы с материалами и инструментами, большее место отводится работе, которая направлена на формирование процессов перцептивного анализа и синтеза. Актуальным остается внимание к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Реализация данного предмета предусматривает предметно-практическую изобразительную деятельность. Возможность практически осваивать изобразительные способы действия раскрывают потенциальные возможности ребёнка. Уточняются знания о геометрических формах, цветах, включаются новые для учащегося термины, что способствует расширению словарного запаса, обогащению знаний о мире.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Содержание программы представлено видами работ с различными материалами: красками, пластилином, бумагой и картоном.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D7A39" w:rsidRPr="00196C87">
        <w:rPr>
          <w:rFonts w:ascii="Times New Roman" w:eastAsia="Calibri" w:hAnsi="Times New Roman" w:cs="Times New Roman"/>
          <w:sz w:val="28"/>
          <w:szCs w:val="28"/>
        </w:rPr>
        <w:t>художественно-образного мышления,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учащегося строится на единстве двух его основ: развитие наблюдательности, т.е. умения вглядываться в явления жизни, и развитие фантазии, т. е. способности строить художественный образ, выражая свое отношение к реальности. Каждый новый освоенный прием требует закрепления на последующих занятиях.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Предмет «Изобразительное искусство» позволяет успешно корригиро</w:t>
      </w:r>
      <w:r w:rsidR="00587DCD" w:rsidRPr="00196C87">
        <w:rPr>
          <w:rFonts w:ascii="Times New Roman" w:eastAsia="Calibri" w:hAnsi="Times New Roman" w:cs="Times New Roman"/>
          <w:sz w:val="28"/>
          <w:szCs w:val="28"/>
        </w:rPr>
        <w:t xml:space="preserve">вать типичные для школьника с </w:t>
      </w:r>
      <w:r w:rsidR="00AF1511">
        <w:rPr>
          <w:rFonts w:ascii="Times New Roman" w:eastAsia="Calibri" w:hAnsi="Times New Roman" w:cs="Times New Roman"/>
          <w:sz w:val="28"/>
          <w:szCs w:val="28"/>
        </w:rPr>
        <w:t>ТН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Р дисфункции (недостатки моторики, пространственной ориентировки). Помимо общеразвивающего значения, каждый урок по предмету призван формировать регулятивные действия. От учащегося требуют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свои замыслы, построить план действий, соотнести полученный результат с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запланированным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>. Все в совокупности составляет коррекционное значение предмета.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освоения изобразительного искусства в начальной школе проявляются в следующем: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t>в познавательной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</w:t>
      </w:r>
      <w:r w:rsidRPr="00196C87">
        <w:rPr>
          <w:rFonts w:ascii="Times New Roman" w:eastAsia="Calibri" w:hAnsi="Times New Roman" w:cs="Times New Roman"/>
          <w:sz w:val="28"/>
          <w:szCs w:val="28"/>
        </w:rPr>
        <w:lastRenderedPageBreak/>
        <w:t>жанры пластических искусств, характеризовать их специфику; сформированности представлений о ведущих музеях России и художественных музеях своего региона;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C87">
        <w:rPr>
          <w:rFonts w:ascii="Times New Roman" w:eastAsia="Calibri" w:hAnsi="Times New Roman" w:cs="Times New Roman"/>
          <w:i/>
          <w:sz w:val="28"/>
          <w:szCs w:val="28"/>
        </w:rPr>
        <w:t>в ценностно-эстетической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в их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t>в коммуникативной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925C2" w:rsidRPr="00196C87" w:rsidRDefault="00C925C2" w:rsidP="00196C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t>в трудовой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:rsidR="00BA3D8D" w:rsidRPr="00196C87" w:rsidRDefault="00BA3D8D" w:rsidP="00196C8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Toc147224129"/>
      <w:r w:rsidRPr="00196C87">
        <w:rPr>
          <w:rFonts w:ascii="Times New Roman" w:hAnsi="Times New Roman"/>
          <w:sz w:val="28"/>
          <w:szCs w:val="28"/>
        </w:rPr>
        <w:t>СОДЕРЖАНИЕ УЧЕБНОГО ПРЕДМЕТА «ИЗОБРАЗИТЕЛЬНОЕ ИСКУССТВО»</w:t>
      </w:r>
      <w:bookmarkEnd w:id="1"/>
    </w:p>
    <w:p w:rsidR="00BA3D8D" w:rsidRPr="00196C87" w:rsidRDefault="00BA3D8D" w:rsidP="00196C87">
      <w:pPr>
        <w:pStyle w:val="2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</w:rPr>
      </w:pPr>
      <w:bookmarkStart w:id="2" w:name="_Toc110614551"/>
      <w:bookmarkStart w:id="3" w:name="_Toc147224133"/>
      <w:r w:rsidRPr="00196C87">
        <w:rPr>
          <w:rFonts w:ascii="Times New Roman" w:hAnsi="Times New Roman"/>
        </w:rPr>
        <w:t>4 КЛАСС</w:t>
      </w:r>
      <w:bookmarkEnd w:id="2"/>
      <w:bookmarkEnd w:id="3"/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«Живопись»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Портретные изображения человека по наблюдению с разным содержанием: женский или мужской портрет, двойной портрет матери и </w:t>
      </w:r>
      <w:r w:rsidRPr="00196C87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«Архитектура»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</w:r>
      <w:r w:rsidRPr="00196C87">
        <w:rPr>
          <w:rFonts w:ascii="Times New Roman" w:eastAsia="Times New Roman" w:hAnsi="Times New Roman" w:cs="Times New Roman"/>
          <w:sz w:val="28"/>
          <w:szCs w:val="28"/>
        </w:rPr>
        <w:lastRenderedPageBreak/>
        <w:t>Красота и мудрость в организации города, жизнь в городе.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В.М. Васнецова, Б.М.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Кустодиева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Билибина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на темы истории и традиций русской отечественной культуры.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кром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Мартоса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BA3D8D" w:rsidRPr="00196C87" w:rsidRDefault="00BA3D8D" w:rsidP="00196C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BA3D8D" w:rsidRPr="00196C87" w:rsidRDefault="00BA3D8D" w:rsidP="00196C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87">
        <w:rPr>
          <w:rFonts w:ascii="Times New Roman" w:hAnsi="Times New Roman" w:cs="Times New Roman"/>
          <w:b/>
          <w:sz w:val="28"/>
          <w:szCs w:val="28"/>
        </w:rPr>
        <w:t>Коррекционная  работа.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lastRenderedPageBreak/>
        <w:t xml:space="preserve">Коррекционная работа </w:t>
      </w:r>
      <w:r w:rsidRPr="00196C87">
        <w:rPr>
          <w:color w:val="000000"/>
          <w:sz w:val="28"/>
          <w:szCs w:val="28"/>
        </w:rPr>
        <w:t xml:space="preserve">посредством </w:t>
      </w:r>
      <w:proofErr w:type="gramStart"/>
      <w:r w:rsidRPr="00196C87">
        <w:rPr>
          <w:color w:val="000000"/>
          <w:sz w:val="28"/>
          <w:szCs w:val="28"/>
        </w:rPr>
        <w:t>изо</w:t>
      </w:r>
      <w:proofErr w:type="gramEnd"/>
      <w:r w:rsidRPr="00196C87">
        <w:rPr>
          <w:color w:val="000000"/>
          <w:sz w:val="28"/>
          <w:szCs w:val="28"/>
        </w:rPr>
        <w:t xml:space="preserve"> деятельности должна учитывать качественное своеобразие детей, связанное с недоразвитием их познавательной деятельности. Поэтому одна из задач обучения детей с ЗПР - насыщение их рисунков предметным, смысловым содержанием. У таких детей особую роль играет эмоциональная включенность.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Этапы: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Формирование мотивационно - ориентировочных основ изобразительной деятельности.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Формирование основных умений изобразительной деятельности в процессе овладения ребенком способами отражения внешних каче</w:t>
      </w:r>
      <w:proofErr w:type="gramStart"/>
      <w:r w:rsidRPr="00196C87">
        <w:rPr>
          <w:color w:val="000000"/>
          <w:sz w:val="28"/>
          <w:szCs w:val="28"/>
        </w:rPr>
        <w:t>ств  пр</w:t>
      </w:r>
      <w:proofErr w:type="gramEnd"/>
      <w:r w:rsidRPr="00196C87">
        <w:rPr>
          <w:color w:val="000000"/>
          <w:sz w:val="28"/>
          <w:szCs w:val="28"/>
        </w:rPr>
        <w:t>едметов.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Развитие навыков продуктивной изобразительной деятельности на наглядно-образном уровне (на уровне представления).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Творческая изобразительная деятельность на уровне воображения, которая основывается на высокой эмоциональной включенности ребенка в процесс рисования.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t>При коррекционно-педагогической работе средствами изобразительной деятельности у детей необходимо учитывать следующие принципы: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формирование у детей представлений о том, что любое изображение</w:t>
      </w:r>
      <w:proofErr w:type="gramStart"/>
      <w:r w:rsidRPr="00196C87">
        <w:rPr>
          <w:color w:val="000000"/>
          <w:sz w:val="28"/>
          <w:szCs w:val="28"/>
        </w:rPr>
        <w:t xml:space="preserve"> -- </w:t>
      </w:r>
      <w:proofErr w:type="gramEnd"/>
      <w:r w:rsidRPr="00196C87">
        <w:rPr>
          <w:color w:val="000000"/>
          <w:sz w:val="28"/>
          <w:szCs w:val="28"/>
        </w:rPr>
        <w:t>это отражение реальных предметов окружающей действительности и социальных явлений;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тесная взаимосвязь изобразительной деятельности с различными видами детской деятельности</w:t>
      </w:r>
      <w:proofErr w:type="gramStart"/>
      <w:r w:rsidRPr="00196C87">
        <w:rPr>
          <w:color w:val="000000"/>
          <w:sz w:val="28"/>
          <w:szCs w:val="28"/>
        </w:rPr>
        <w:t xml:space="preserve"> -- </w:t>
      </w:r>
      <w:proofErr w:type="gramEnd"/>
      <w:r w:rsidRPr="00196C87">
        <w:rPr>
          <w:color w:val="000000"/>
          <w:sz w:val="28"/>
          <w:szCs w:val="28"/>
        </w:rPr>
        <w:t>предметной, игровой, трудовой и общения;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актуальность социальной направленности изобразительной деятельности при отборе методов, приемов и содержания обучения;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эмоциональная включенность ребенка в процесс создания изображений на всех этапах обучения;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развитие всех сторон речи как составная часть процесса формирования изобразительной деятельности;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процесс созданий изображений немыслим без воспитания у детей эстетической культуры и художественной выразительности.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t>Коррекционные занятия по изобразительному искусству способствуют тому, что: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у детей формируются навыки наблюдения;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совершенствуются приемы обследования изображаемого объекта;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дети овладевают специфическим восприятием - умением видеть предмет целостно, в единстве его свойств;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lastRenderedPageBreak/>
        <w:t>формируются полные и точные представления о предметах и явлениях окружающего мира, поскольку изображение предметов требует отчетливого выделения в сознании существенных признаков, касающихся формы, конструкции, величины, положения в пространстве и других параметров;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 xml:space="preserve">дети не только воспроизводят </w:t>
      </w:r>
      <w:proofErr w:type="gramStart"/>
      <w:r w:rsidRPr="00196C87">
        <w:rPr>
          <w:color w:val="000000"/>
          <w:sz w:val="28"/>
          <w:szCs w:val="28"/>
        </w:rPr>
        <w:t>увиденное</w:t>
      </w:r>
      <w:proofErr w:type="gramEnd"/>
      <w:r w:rsidRPr="00196C87">
        <w:rPr>
          <w:color w:val="000000"/>
          <w:sz w:val="28"/>
          <w:szCs w:val="28"/>
        </w:rPr>
        <w:t>, но на основе полученных представлений о предметах, явлениях реального мира создают в рисунке новые оригинальные произведения. Это осуществляется благодаря развитию воображения, основу которого составляет способность оперировать в уме представлениями и преобразовывать их;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также развиваются зрительная и двигательная память, поскольку в процессе изобразительной деятельности важно не только уметь воспринимать предметы и работать карандашом и кистью и, но и согласованно воспроизводить рукой то, что увидел глазами;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дети учатся изображать предметы, т.е. запечатлевать представления о нем и способе его изображения;</w:t>
      </w:r>
    </w:p>
    <w:p w:rsidR="00BA3D8D" w:rsidRPr="00196C87" w:rsidRDefault="00BA3D8D" w:rsidP="00196C8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c86"/>
          <w:sz w:val="28"/>
          <w:szCs w:val="28"/>
        </w:rPr>
      </w:pPr>
      <w:r w:rsidRPr="00196C87">
        <w:rPr>
          <w:color w:val="000000"/>
          <w:sz w:val="28"/>
          <w:szCs w:val="28"/>
        </w:rPr>
        <w:t>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BA3D8D" w:rsidRPr="00196C87" w:rsidRDefault="00BA3D8D" w:rsidP="00196C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8D" w:rsidRPr="00196C87" w:rsidRDefault="003D7A39" w:rsidP="00196C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8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A3D8D" w:rsidRPr="00196C8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96C87">
        <w:rPr>
          <w:rFonts w:ascii="Times New Roman" w:hAnsi="Times New Roman" w:cs="Times New Roman"/>
          <w:b/>
          <w:sz w:val="28"/>
          <w:szCs w:val="28"/>
        </w:rPr>
        <w:t>4 классе</w:t>
      </w:r>
    </w:p>
    <w:p w:rsidR="00BA3D8D" w:rsidRPr="00196C87" w:rsidRDefault="00BA3D8D" w:rsidP="00196C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418"/>
      </w:tblGrid>
      <w:tr w:rsidR="00BA3D8D" w:rsidRPr="00196C87" w:rsidTr="00196C8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 Истоки родного искусства (8 ч)</w:t>
            </w:r>
          </w:p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Урок - экскурсия. </w:t>
            </w:r>
            <w:r w:rsidRPr="00196C87">
              <w:rPr>
                <w:bCs/>
                <w:sz w:val="28"/>
                <w:szCs w:val="28"/>
              </w:rPr>
              <w:t>Пейзаж родной земли</w:t>
            </w:r>
            <w:r w:rsidRPr="00196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Урок - экскурсия. </w:t>
            </w:r>
            <w:r w:rsidRPr="00196C87">
              <w:rPr>
                <w:bCs/>
                <w:sz w:val="28"/>
                <w:szCs w:val="28"/>
              </w:rPr>
              <w:t>Пейзаж родной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96C87">
              <w:rPr>
                <w:bCs/>
                <w:sz w:val="28"/>
                <w:szCs w:val="28"/>
              </w:rPr>
              <w:t>Деревня – деревянный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96C87">
              <w:rPr>
                <w:bCs/>
                <w:sz w:val="28"/>
                <w:szCs w:val="28"/>
              </w:rPr>
              <w:t>Деревня – деревянный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3D7A39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Красота человека</w:t>
            </w:r>
            <w:r w:rsidR="00BA3D8D" w:rsidRPr="00196C87">
              <w:rPr>
                <w:sz w:val="28"/>
                <w:szCs w:val="28"/>
              </w:rPr>
              <w:t>.</w:t>
            </w:r>
            <w:r w:rsidR="00BA3D8D"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="00BA3D8D" w:rsidRPr="00196C87">
              <w:rPr>
                <w:sz w:val="28"/>
                <w:szCs w:val="28"/>
              </w:rPr>
              <w:t>Женский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3D7A39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Красота человека</w:t>
            </w:r>
            <w:r w:rsidR="00BA3D8D" w:rsidRPr="00196C87">
              <w:rPr>
                <w:sz w:val="28"/>
                <w:szCs w:val="28"/>
              </w:rPr>
              <w:t>.</w:t>
            </w:r>
            <w:r w:rsidR="00BA3D8D"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Мужской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Урок-творчество. Народные праздники</w:t>
            </w:r>
            <w:r w:rsidRPr="00196C87">
              <w:rPr>
                <w:rFonts w:eastAsia="Calibri"/>
                <w:sz w:val="28"/>
                <w:szCs w:val="28"/>
              </w:rPr>
              <w:t xml:space="preserve">. </w:t>
            </w:r>
            <w:r w:rsidRPr="00196C87">
              <w:rPr>
                <w:sz w:val="28"/>
                <w:szCs w:val="28"/>
              </w:rPr>
              <w:t>Коллективное панно.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Древние города нашей земли (7 ч)</w:t>
            </w:r>
          </w:p>
          <w:p w:rsidR="00BA3D8D" w:rsidRPr="00196C87" w:rsidRDefault="00BA3D8D" w:rsidP="00196C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Урок – путешествие. </w:t>
            </w: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угол.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Древние соборы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Города Русской земли.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Древнерусские воины-защитники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Новгород, Псков, </w:t>
            </w: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Владимир и Суздаль. Москва.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Урок-творчество. Узорочье теремов.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пир в теремных палатах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Каждый народ — художник (11 ч)</w:t>
            </w:r>
          </w:p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Создание коллективного панно «Праздник цветения вишни-сакуры» или «Праздник хризантем» (плоскостной или пространственный коллаж).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Создание коллективного панно «Праздник цветения вишни-сакуры» или «Праздник хризантем»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Образ человека, характер одежды в японской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Н</w:t>
            </w:r>
            <w:r w:rsidRPr="00196C87">
              <w:rPr>
                <w:sz w:val="28"/>
                <w:szCs w:val="28"/>
              </w:rPr>
              <w:t>ароды гор и степей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Города в пустыне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Урок-путешествие в прошлое. Древняя Эллада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Европейские города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Европейские города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художественных культур в мире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     Искусство объединяет народы (8 ч)</w:t>
            </w:r>
          </w:p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Урок-восхищение. Материнство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Материнство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М</w:t>
            </w:r>
            <w:r w:rsidRPr="00196C87">
              <w:rPr>
                <w:sz w:val="28"/>
                <w:szCs w:val="28"/>
              </w:rPr>
              <w:t>удрость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старости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Сопереживание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Герои - 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Юность и надежды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Юность и надежды. Искусство на</w:t>
            </w:r>
            <w:r w:rsidRPr="00196C87">
              <w:rPr>
                <w:sz w:val="28"/>
                <w:szCs w:val="28"/>
              </w:rPr>
              <w:softHyphen/>
              <w:t>родов мира.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D8D" w:rsidRPr="00196C87" w:rsidTr="00196C87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Резервный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8D" w:rsidRPr="00196C87" w:rsidRDefault="00BA3D8D" w:rsidP="00196C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3D8D" w:rsidRPr="00196C87" w:rsidRDefault="00BA3D8D" w:rsidP="00196C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A3D8D" w:rsidRPr="00196C87" w:rsidSect="004612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lastRenderedPageBreak/>
        <w:t>Итоговая контрольная работа по изобразительному искусству</w:t>
      </w:r>
    </w:p>
    <w:p w:rsid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1. </w:t>
      </w:r>
      <w:r w:rsidRPr="00012990">
        <w:rPr>
          <w:rFonts w:ascii="Times New Roman" w:hAnsi="Times New Roman"/>
          <w:b/>
          <w:sz w:val="26"/>
          <w:szCs w:val="26"/>
        </w:rPr>
        <w:t>Что тебе потребуется для выполнения живописной картины? (выбери материал и  инструменты):</w:t>
      </w:r>
      <w:r w:rsidRPr="00012990">
        <w:rPr>
          <w:rFonts w:ascii="Times New Roman" w:hAnsi="Times New Roman"/>
          <w:sz w:val="26"/>
          <w:szCs w:val="26"/>
        </w:rPr>
        <w:t xml:space="preserve"> 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а) краски,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цветные карандаши,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в) фломастеры,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г) бумага,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д) холст,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е) кисточки,             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ж) мелки,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з) палитра,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и) уголь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2. Коллаж – это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искусство красивого и выразительного письма;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изображение ежедневной бытовой жизни на греческих вазах;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совмещение различных материалов в одной работе путем наклеивания.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 г) вид искусства, в котором изображение получается с помощью  оттиска. 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3. Что такое пейзаж?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изображение природы;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изображение человека в полный рост;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изображение внешнего облика и внутреннего мира человека;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г) изображение предмет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    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4. Витраж – это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каменная скульптура;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древний деревянный храм;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цветные стекла, заполнившие пространство окна;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 г) настенная роспись красками по сырой штукатурке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  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5. Иконы  – это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торжественно украшенный вход;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изображения Бога и Святых;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настенная роспись.  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г) каменная скульптура;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  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 xml:space="preserve"> 6. </w:t>
      </w:r>
      <w:r w:rsidRPr="0001299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012990">
        <w:rPr>
          <w:rFonts w:ascii="Times New Roman" w:hAnsi="Times New Roman"/>
          <w:b/>
          <w:sz w:val="26"/>
          <w:szCs w:val="26"/>
        </w:rPr>
        <w:t>Определи жанры картин: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2990" w:rsidTr="00607B47">
        <w:trPr>
          <w:trHeight w:val="1590"/>
        </w:trPr>
        <w:tc>
          <w:tcPr>
            <w:tcW w:w="4785" w:type="dxa"/>
          </w:tcPr>
          <w:p w:rsidR="00012990" w:rsidRDefault="00012990" w:rsidP="00607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452B">
              <w:rPr>
                <w:rFonts w:ascii="Times New Roman" w:hAnsi="Times New Roman"/>
              </w:rPr>
              <w:t xml:space="preserve"> В. Поленов «Золотая осень»</w:t>
            </w:r>
          </w:p>
          <w:p w:rsidR="00012990" w:rsidRDefault="00012990" w:rsidP="00607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59FFBC" wp14:editId="5EB4BFC3">
                  <wp:extent cx="1742351" cy="1076325"/>
                  <wp:effectExtent l="0" t="0" r="0" b="0"/>
                  <wp:docPr id="5" name="Рисунок 5" descr="http://www.art-paysage.ru/files/zolotosen-P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t-paysage.ru/files/zolotosen-P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48" cy="108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012990" w:rsidRDefault="00012990" w:rsidP="00607B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а) натюрморт               </w:t>
            </w:r>
          </w:p>
          <w:p w:rsidR="00012990" w:rsidRDefault="00012990" w:rsidP="00607B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б) бытовой              </w:t>
            </w:r>
          </w:p>
          <w:p w:rsidR="00012990" w:rsidRDefault="00012990" w:rsidP="00607B4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в) исторический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12990" w:rsidRPr="00E71A3E" w:rsidRDefault="00012990" w:rsidP="00607B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г) портрет                </w:t>
            </w:r>
          </w:p>
          <w:p w:rsidR="00012990" w:rsidRDefault="00012990" w:rsidP="00607B47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д) пейзаж </w:t>
            </w:r>
          </w:p>
          <w:p w:rsidR="00012990" w:rsidRDefault="00012990" w:rsidP="00607B47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е) анималистический                                               </w:t>
            </w:r>
          </w:p>
          <w:p w:rsidR="00012990" w:rsidRDefault="00012990" w:rsidP="00607B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990" w:rsidTr="00607B47">
        <w:trPr>
          <w:trHeight w:val="225"/>
        </w:trPr>
        <w:tc>
          <w:tcPr>
            <w:tcW w:w="4785" w:type="dxa"/>
          </w:tcPr>
          <w:p w:rsidR="00012990" w:rsidRDefault="00012990" w:rsidP="00607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8452B">
              <w:rPr>
                <w:rFonts w:ascii="Times New Roman" w:hAnsi="Times New Roman"/>
              </w:rPr>
              <w:t xml:space="preserve"> В. Горбатов «Горностай»</w:t>
            </w:r>
          </w:p>
          <w:p w:rsidR="00012990" w:rsidRDefault="00012990" w:rsidP="00607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2D8E67" wp14:editId="09BCFB35">
                  <wp:extent cx="1204203" cy="927279"/>
                  <wp:effectExtent l="0" t="0" r="0" b="6350"/>
                  <wp:docPr id="8" name="Рисунок 8" descr="Горност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ност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3838" cy="93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012990" w:rsidRDefault="00012990" w:rsidP="00607B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2990" w:rsidRPr="00382171" w:rsidRDefault="00012990" w:rsidP="00012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17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012990" w:rsidRPr="006E1DBD" w:rsidRDefault="00012990" w:rsidP="00012990">
      <w:pPr>
        <w:pStyle w:val="a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7.  Выдели лишнее слово в строке: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 1)блик,   2)тень,   3)полутень,   4)пятно;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0129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В какой росписи используются только белая и синяя краски?</w:t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а) Хохломская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б) Городецкая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в) Гжель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г) Дымковская 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9. Какой музей находится в</w:t>
      </w:r>
      <w:proofErr w:type="gramStart"/>
      <w:r w:rsidRPr="00012990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End"/>
      <w:r w:rsidRPr="00012990">
        <w:rPr>
          <w:rFonts w:ascii="Times New Roman" w:hAnsi="Times New Roman" w:cs="Times New Roman"/>
          <w:b/>
          <w:sz w:val="26"/>
          <w:szCs w:val="26"/>
        </w:rPr>
        <w:t>анкт - Петербурге?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а) Эрмитаж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б) Третьяковская галерея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в)  Лувр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г) имени </w:t>
      </w:r>
      <w:proofErr w:type="spellStart"/>
      <w:r w:rsidRPr="00012990">
        <w:rPr>
          <w:rFonts w:ascii="Times New Roman" w:hAnsi="Times New Roman" w:cs="Times New Roman"/>
          <w:sz w:val="26"/>
          <w:szCs w:val="26"/>
        </w:rPr>
        <w:t>А.С.Пушкина</w:t>
      </w:r>
      <w:proofErr w:type="spellEnd"/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 </w:t>
      </w:r>
      <w:r w:rsidRPr="00012990">
        <w:rPr>
          <w:rFonts w:ascii="Times New Roman" w:hAnsi="Times New Roman" w:cs="Times New Roman"/>
          <w:b/>
          <w:sz w:val="26"/>
          <w:szCs w:val="26"/>
        </w:rPr>
        <w:t>10.  Найди  основные цвета: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 а) красный, синий, жёлтый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б) зелёный, оранжевый, фиолетовый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в) красный-зелёный, </w:t>
      </w:r>
      <w:proofErr w:type="gramStart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жёлтый-фиолетовый</w:t>
      </w:r>
      <w:proofErr w:type="gramEnd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, синий-оранжевый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г) </w:t>
      </w:r>
      <w:proofErr w:type="gramStart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жёлтый-оранжевый</w:t>
      </w:r>
      <w:proofErr w:type="gramEnd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, синий-зелёный, красный-фиолетовый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11. Реши художественные примеры:</w:t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2990" w:rsidRPr="00012990" w:rsidTr="00607B47">
        <w:tc>
          <w:tcPr>
            <w:tcW w:w="4785" w:type="dxa"/>
          </w:tcPr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Красный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желтый =</w:t>
            </w:r>
          </w:p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Синий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красный =</w:t>
            </w:r>
          </w:p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Синий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белый =</w:t>
            </w:r>
          </w:p>
        </w:tc>
        <w:tc>
          <w:tcPr>
            <w:tcW w:w="4786" w:type="dxa"/>
          </w:tcPr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фиолетовый</w:t>
            </w:r>
          </w:p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голубой</w:t>
            </w:r>
          </w:p>
          <w:p w:rsidR="00012990" w:rsidRPr="00012990" w:rsidRDefault="00012990" w:rsidP="00607B4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</w:rPr>
              <w:t>3)</w:t>
            </w: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оранжевый</w:t>
            </w:r>
          </w:p>
        </w:tc>
      </w:tr>
    </w:tbl>
    <w:p w:rsidR="00012990" w:rsidRPr="00012990" w:rsidRDefault="00012990" w:rsidP="00012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2990">
        <w:rPr>
          <w:rFonts w:ascii="Times New Roman" w:hAnsi="Times New Roman" w:cs="Times New Roman"/>
          <w:b/>
          <w:sz w:val="26"/>
          <w:szCs w:val="26"/>
        </w:rPr>
        <w:t xml:space="preserve">12. Светотень. На предмете, что является самым светлым? </w:t>
      </w:r>
    </w:p>
    <w:p w:rsidR="00012990" w:rsidRPr="00012990" w:rsidRDefault="00012990" w:rsidP="000129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а) тень            </w:t>
      </w:r>
    </w:p>
    <w:p w:rsidR="00012990" w:rsidRPr="00012990" w:rsidRDefault="00012990" w:rsidP="000129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б) свет         </w:t>
      </w:r>
    </w:p>
    <w:p w:rsidR="00012990" w:rsidRPr="00012990" w:rsidRDefault="00012990" w:rsidP="000129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в) блик</w:t>
      </w:r>
    </w:p>
    <w:p w:rsidR="00012990" w:rsidRPr="00012990" w:rsidRDefault="00012990" w:rsidP="00012990">
      <w:pPr>
        <w:shd w:val="clear" w:color="auto" w:fill="FFFFFF" w:themeFill="background1"/>
        <w:contextualSpacing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г) полутень</w:t>
      </w:r>
    </w:p>
    <w:p w:rsidR="00012990" w:rsidRPr="00012990" w:rsidRDefault="00012990" w:rsidP="00012990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13.   Перед тобой репродукция картины. Опиши картину.</w:t>
      </w:r>
    </w:p>
    <w:p w:rsidR="00012990" w:rsidRPr="00012990" w:rsidRDefault="00012990" w:rsidP="00012990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Напиши, как называется эта картина и  кто ее автор? Какому виду изобразительного искусства она относится? Кто изображён на картине? О чём хотел рассказать нам художник, написав свою картину.</w:t>
      </w:r>
    </w:p>
    <w:p w:rsidR="00012990" w:rsidRPr="00012990" w:rsidRDefault="00012990" w:rsidP="00012990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12990" w:rsidRDefault="00012990" w:rsidP="00012990">
      <w:pPr>
        <w:shd w:val="clear" w:color="auto" w:fill="FFFFFF" w:themeFill="background1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2930">
        <w:rPr>
          <w:noProof/>
          <w:lang w:eastAsia="ru-RU"/>
        </w:rPr>
        <w:lastRenderedPageBreak/>
        <w:drawing>
          <wp:inline distT="0" distB="0" distL="0" distR="0" wp14:anchorId="31FDE869" wp14:editId="74C9DAE9">
            <wp:extent cx="3567448" cy="2674549"/>
            <wp:effectExtent l="0" t="0" r="0" b="0"/>
            <wp:docPr id="1" name="Рисунок 1" descr="Картина Богатыри Три богаты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Богатыри Три богатыр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10" cy="26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90" w:rsidRPr="00B9706C" w:rsidRDefault="00012990" w:rsidP="00012990">
      <w:pPr>
        <w:shd w:val="clear" w:color="auto" w:fill="FFFFFF" w:themeFill="background1"/>
        <w:contextualSpacing/>
        <w:rPr>
          <w:rFonts w:ascii="Times New Roman" w:hAnsi="Times New Roman"/>
          <w:sz w:val="28"/>
        </w:rPr>
      </w:pPr>
      <w:r w:rsidRPr="00382171">
        <w:rPr>
          <w:rFonts w:ascii="Times New Roman" w:hAnsi="Times New Roman"/>
          <w:b/>
          <w:sz w:val="24"/>
          <w:szCs w:val="24"/>
        </w:rPr>
        <w:t xml:space="preserve">14.  Нарисуй карандашами </w:t>
      </w:r>
      <w:r>
        <w:rPr>
          <w:rFonts w:ascii="Times New Roman" w:hAnsi="Times New Roman"/>
          <w:b/>
          <w:sz w:val="24"/>
          <w:szCs w:val="24"/>
        </w:rPr>
        <w:t>натюрморт из 3-4 предметов</w:t>
      </w:r>
      <w:r w:rsidRPr="00382171">
        <w:rPr>
          <w:rFonts w:ascii="Times New Roman" w:hAnsi="Times New Roman"/>
          <w:b/>
          <w:sz w:val="24"/>
          <w:szCs w:val="24"/>
        </w:rPr>
        <w:t>.</w:t>
      </w:r>
    </w:p>
    <w:p w:rsidR="00012990" w:rsidRDefault="00012990" w:rsidP="00012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D8D" w:rsidRPr="00196C87" w:rsidRDefault="00BA3D8D" w:rsidP="00012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92A" w:rsidRDefault="00C925C2" w:rsidP="00BA3D8D">
      <w:pPr>
        <w:spacing w:after="0" w:line="240" w:lineRule="auto"/>
        <w:jc w:val="center"/>
      </w:pPr>
      <w:r w:rsidRPr="00C925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sectPr w:rsidR="0097792A" w:rsidSect="00452ADE">
      <w:footerReference w:type="default" r:id="rId12"/>
      <w:pgSz w:w="11909" w:h="16834"/>
      <w:pgMar w:top="851" w:right="851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7F" w:rsidRDefault="0013047F">
      <w:pPr>
        <w:spacing w:after="0" w:line="240" w:lineRule="auto"/>
      </w:pPr>
      <w:r>
        <w:separator/>
      </w:r>
    </w:p>
  </w:endnote>
  <w:endnote w:type="continuationSeparator" w:id="0">
    <w:p w:rsidR="0013047F" w:rsidRDefault="0013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46761"/>
      <w:docPartObj>
        <w:docPartGallery w:val="Page Numbers (Bottom of Page)"/>
        <w:docPartUnique/>
      </w:docPartObj>
    </w:sdtPr>
    <w:sdtEndPr/>
    <w:sdtContent>
      <w:p w:rsidR="00323055" w:rsidRDefault="00C925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0B">
          <w:rPr>
            <w:noProof/>
          </w:rPr>
          <w:t>13</w:t>
        </w:r>
        <w:r>
          <w:fldChar w:fldCharType="end"/>
        </w:r>
      </w:p>
    </w:sdtContent>
  </w:sdt>
  <w:p w:rsidR="00323055" w:rsidRDefault="00D019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7F" w:rsidRDefault="0013047F">
      <w:pPr>
        <w:spacing w:after="0" w:line="240" w:lineRule="auto"/>
      </w:pPr>
      <w:r>
        <w:separator/>
      </w:r>
    </w:p>
  </w:footnote>
  <w:footnote w:type="continuationSeparator" w:id="0">
    <w:p w:rsidR="0013047F" w:rsidRDefault="0013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F86136"/>
    <w:lvl w:ilvl="0">
      <w:numFmt w:val="bullet"/>
      <w:pStyle w:val="2"/>
      <w:lvlText w:val="*"/>
      <w:lvlJc w:val="left"/>
    </w:lvl>
  </w:abstractNum>
  <w:abstractNum w:abstractNumId="1">
    <w:nsid w:val="5C7B2093"/>
    <w:multiLevelType w:val="multilevel"/>
    <w:tmpl w:val="B77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pStyle w:val="2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2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pStyle w:val="2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pStyle w:val="2"/>
        <w:lvlText w:val="•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C2"/>
    <w:rsid w:val="00012990"/>
    <w:rsid w:val="00064B99"/>
    <w:rsid w:val="000727E5"/>
    <w:rsid w:val="0013047F"/>
    <w:rsid w:val="00196C87"/>
    <w:rsid w:val="001B5F46"/>
    <w:rsid w:val="0025270D"/>
    <w:rsid w:val="00320014"/>
    <w:rsid w:val="003D7A39"/>
    <w:rsid w:val="00587DCD"/>
    <w:rsid w:val="00715B32"/>
    <w:rsid w:val="007761D0"/>
    <w:rsid w:val="007B79CF"/>
    <w:rsid w:val="00866143"/>
    <w:rsid w:val="008D4C30"/>
    <w:rsid w:val="0097792A"/>
    <w:rsid w:val="009B744F"/>
    <w:rsid w:val="00AA39EA"/>
    <w:rsid w:val="00AD2734"/>
    <w:rsid w:val="00AF1511"/>
    <w:rsid w:val="00B24286"/>
    <w:rsid w:val="00BA3D8D"/>
    <w:rsid w:val="00C925C2"/>
    <w:rsid w:val="00D0190B"/>
    <w:rsid w:val="00E02F33"/>
    <w:rsid w:val="00EE1116"/>
    <w:rsid w:val="00E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D8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3D8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25C2"/>
  </w:style>
  <w:style w:type="table" w:styleId="a5">
    <w:name w:val="Table Grid"/>
    <w:basedOn w:val="a1"/>
    <w:uiPriority w:val="59"/>
    <w:rsid w:val="00C9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1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8D4C30"/>
  </w:style>
  <w:style w:type="character" w:customStyle="1" w:styleId="10">
    <w:name w:val="Заголовок 1 Знак"/>
    <w:basedOn w:val="a0"/>
    <w:link w:val="1"/>
    <w:uiPriority w:val="9"/>
    <w:rsid w:val="00BA3D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A3D8D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paragraph" w:styleId="a7">
    <w:name w:val="No Spacing"/>
    <w:link w:val="a8"/>
    <w:uiPriority w:val="1"/>
    <w:qFormat/>
    <w:rsid w:val="00BA3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BA3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12990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D8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3D8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25C2"/>
  </w:style>
  <w:style w:type="table" w:styleId="a5">
    <w:name w:val="Table Grid"/>
    <w:basedOn w:val="a1"/>
    <w:uiPriority w:val="59"/>
    <w:rsid w:val="00C9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1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8D4C30"/>
  </w:style>
  <w:style w:type="character" w:customStyle="1" w:styleId="10">
    <w:name w:val="Заголовок 1 Знак"/>
    <w:basedOn w:val="a0"/>
    <w:link w:val="1"/>
    <w:uiPriority w:val="9"/>
    <w:rsid w:val="00BA3D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A3D8D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paragraph" w:styleId="a7">
    <w:name w:val="No Spacing"/>
    <w:link w:val="a8"/>
    <w:uiPriority w:val="1"/>
    <w:qFormat/>
    <w:rsid w:val="00BA3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BA3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12990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kab1</cp:lastModifiedBy>
  <cp:revision>19</cp:revision>
  <dcterms:created xsi:type="dcterms:W3CDTF">2020-12-03T17:08:00Z</dcterms:created>
  <dcterms:modified xsi:type="dcterms:W3CDTF">2024-12-02T07:39:00Z</dcterms:modified>
</cp:coreProperties>
</file>