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7DF" w:rsidRDefault="001257DF" w:rsidP="001257DF">
      <w:pPr>
        <w:pStyle w:val="a3"/>
        <w:spacing w:before="150" w:beforeAutospacing="0" w:after="150" w:afterAutospacing="0"/>
        <w:rPr>
          <w:rFonts w:ascii="Arial" w:hAnsi="Arial" w:cs="Arial"/>
          <w:color w:val="555555"/>
          <w:sz w:val="20"/>
          <w:szCs w:val="20"/>
        </w:rPr>
      </w:pPr>
      <w:bookmarkStart w:id="0" w:name="_GoBack"/>
      <w:bookmarkEnd w:id="0"/>
      <w:r>
        <w:rPr>
          <w:rStyle w:val="a4"/>
          <w:rFonts w:ascii="Arial" w:hAnsi="Arial" w:cs="Arial"/>
          <w:color w:val="555555"/>
          <w:sz w:val="20"/>
          <w:szCs w:val="20"/>
        </w:rPr>
        <w:t>Апелляция о несогласии с выставленными баллами</w:t>
      </w:r>
    </w:p>
    <w:p w:rsidR="001257DF" w:rsidRDefault="001257DF" w:rsidP="001257DF">
      <w:pPr>
        <w:pStyle w:val="a3"/>
        <w:spacing w:before="150" w:beforeAutospacing="0" w:after="150" w:afterAutospacing="0"/>
        <w:rPr>
          <w:rFonts w:ascii="Arial" w:hAnsi="Arial" w:cs="Arial"/>
          <w:color w:val="555555"/>
          <w:sz w:val="20"/>
          <w:szCs w:val="20"/>
        </w:rPr>
      </w:pPr>
      <w:r>
        <w:rPr>
          <w:rStyle w:val="a4"/>
          <w:rFonts w:ascii="Arial" w:hAnsi="Arial" w:cs="Arial"/>
          <w:color w:val="555555"/>
          <w:sz w:val="20"/>
          <w:szCs w:val="20"/>
        </w:rPr>
        <w:t>Срок подачи</w:t>
      </w:r>
      <w:r>
        <w:rPr>
          <w:rFonts w:ascii="Arial" w:hAnsi="Arial" w:cs="Arial"/>
          <w:color w:val="555555"/>
          <w:sz w:val="20"/>
          <w:szCs w:val="20"/>
        </w:rPr>
        <w:t> </w:t>
      </w:r>
      <w:r>
        <w:rPr>
          <w:rStyle w:val="a4"/>
          <w:rFonts w:ascii="Arial" w:hAnsi="Arial" w:cs="Arial"/>
          <w:color w:val="555555"/>
          <w:sz w:val="20"/>
          <w:szCs w:val="20"/>
        </w:rPr>
        <w:t>апелляции</w:t>
      </w:r>
      <w:r>
        <w:rPr>
          <w:rFonts w:ascii="Arial" w:hAnsi="Arial" w:cs="Arial"/>
          <w:color w:val="555555"/>
          <w:sz w:val="20"/>
          <w:szCs w:val="20"/>
        </w:rPr>
        <w:t> - в течение двух рабочих дней после официального дня объявления результатов ГИА по соответствующему учебному предмету.</w:t>
      </w:r>
    </w:p>
    <w:p w:rsidR="001257DF" w:rsidRDefault="001257DF" w:rsidP="001257DF">
      <w:pPr>
        <w:pStyle w:val="a3"/>
        <w:spacing w:before="150" w:beforeAutospacing="0" w:after="150" w:afterAutospacing="0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Обучающиеся подают апелляцию в организацию, осуществляющую образовательную деятельность, которой они были допущены в установленном порядке к ГИА. Руководитель организации или уполномоченное им лицо, принявшее апелляцию, незамедлительно передает ее в КК.</w:t>
      </w:r>
    </w:p>
    <w:p w:rsidR="001257DF" w:rsidRDefault="001257DF" w:rsidP="001257DF">
      <w:pPr>
        <w:pStyle w:val="a3"/>
        <w:spacing w:before="150" w:beforeAutospacing="0" w:after="150" w:afterAutospacing="0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Выпускники прошлых лет подают апелляцию в места, в которых они были зарегистрированы на сдачу ЕГЭ, а также в иные места, определенные ОИВ.</w:t>
      </w:r>
    </w:p>
    <w:p w:rsidR="001257DF" w:rsidRDefault="001257DF" w:rsidP="001257DF">
      <w:pPr>
        <w:pStyle w:val="a3"/>
        <w:spacing w:before="150" w:beforeAutospacing="0" w:after="150" w:afterAutospacing="0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Апелляция составляется в письменной форме в двух экземплярах: один передается в КК, другой, с пометкой ответственного лица о принятии ее на рассмотрение в КК, остается у апеллянта.</w:t>
      </w:r>
    </w:p>
    <w:p w:rsidR="001257DF" w:rsidRDefault="001257DF" w:rsidP="001257DF">
      <w:pPr>
        <w:pStyle w:val="a3"/>
        <w:spacing w:before="150" w:beforeAutospacing="0" w:after="150" w:afterAutospacing="0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После поступления апелляции в КК ответственный секретарь КК регистрируют ее в журнале регистрации апелляций, после чего информирует апеллянта и (или) его родителей (законных представителей) о дате, времени и месте рассмотрения апелляции.</w:t>
      </w:r>
    </w:p>
    <w:p w:rsidR="001257DF" w:rsidRDefault="001257DF" w:rsidP="001257DF">
      <w:pPr>
        <w:pStyle w:val="a3"/>
        <w:spacing w:before="150" w:beforeAutospacing="0" w:after="150" w:afterAutospacing="0"/>
        <w:rPr>
          <w:rFonts w:ascii="Arial" w:hAnsi="Arial" w:cs="Arial"/>
          <w:color w:val="555555"/>
          <w:sz w:val="20"/>
          <w:szCs w:val="20"/>
        </w:rPr>
      </w:pPr>
      <w:r>
        <w:rPr>
          <w:rStyle w:val="a4"/>
          <w:rFonts w:ascii="Arial" w:hAnsi="Arial" w:cs="Arial"/>
          <w:color w:val="555555"/>
          <w:sz w:val="20"/>
          <w:szCs w:val="20"/>
        </w:rPr>
        <w:t>Срок рассмотрения апелляции</w:t>
      </w:r>
      <w:r>
        <w:rPr>
          <w:rFonts w:ascii="Arial" w:hAnsi="Arial" w:cs="Arial"/>
          <w:color w:val="555555"/>
          <w:sz w:val="20"/>
          <w:szCs w:val="20"/>
        </w:rPr>
        <w:t> - в течение четырех рабочих дней с момента ее поступления в КК.</w:t>
      </w:r>
    </w:p>
    <w:p w:rsidR="001257DF" w:rsidRDefault="001257DF" w:rsidP="001257DF">
      <w:pPr>
        <w:pStyle w:val="a3"/>
        <w:spacing w:before="150" w:beforeAutospacing="0" w:after="150" w:afterAutospacing="0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Апеллянту, в случае его участия в рассмотрении апелляции, предъявляются материалы апелляционного комплекта документов и заключение экспертов предметной комиссии, после чего он письменно в соответствующем поле протокола рассмотрения апелляции подтверждает, что ему предъявлены изображения выполненной им экзаменационной работы (заполнявшихся им бланков ЕГЭ), файлы с цифровой аудиозаписью его устных ответов, копии протоколов его устных ответов.</w:t>
      </w:r>
    </w:p>
    <w:p w:rsidR="001257DF" w:rsidRDefault="001257DF" w:rsidP="001257DF">
      <w:pPr>
        <w:pStyle w:val="a3"/>
        <w:spacing w:before="150" w:beforeAutospacing="0" w:after="150" w:afterAutospacing="0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Апеллянт должен удостовериться в правильности распознавания информации его бланков ЕГЭ и в том, что его экзаменационная работа проверена в соответствии с установленными требованиями.</w:t>
      </w:r>
    </w:p>
    <w:p w:rsidR="001257DF" w:rsidRDefault="001257DF" w:rsidP="001257DF">
      <w:pPr>
        <w:pStyle w:val="a3"/>
        <w:spacing w:before="150" w:beforeAutospacing="0" w:after="150" w:afterAutospacing="0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Привлеченные эксперты во время рассмотрения апелляции в присутствии апеллянта и (или) его родителей (законных представителей) дают им соответствующие разъяснения (при необходимости).Время, рекомендуемое на разъяснения по оцениванию развернутых и (или) устных ответов одного апеллянта, не более 20 минут.</w:t>
      </w:r>
    </w:p>
    <w:p w:rsidR="001257DF" w:rsidRDefault="001257DF" w:rsidP="001257DF">
      <w:pPr>
        <w:pStyle w:val="a3"/>
        <w:spacing w:before="150" w:beforeAutospacing="0" w:after="150" w:afterAutospacing="0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По результатам рассмотрения апелляции о несогласии с выставленными баллами КК принимает решение:</w:t>
      </w:r>
    </w:p>
    <w:p w:rsidR="001257DF" w:rsidRDefault="001257DF" w:rsidP="001257DF">
      <w:pPr>
        <w:pStyle w:val="a3"/>
        <w:spacing w:before="150" w:beforeAutospacing="0" w:after="150" w:afterAutospacing="0"/>
        <w:rPr>
          <w:rFonts w:ascii="Arial" w:hAnsi="Arial" w:cs="Arial"/>
          <w:color w:val="555555"/>
          <w:sz w:val="20"/>
          <w:szCs w:val="20"/>
        </w:rPr>
      </w:pPr>
      <w:r>
        <w:rPr>
          <w:rStyle w:val="a4"/>
          <w:rFonts w:ascii="Arial" w:hAnsi="Arial" w:cs="Arial"/>
          <w:color w:val="555555"/>
          <w:sz w:val="20"/>
          <w:szCs w:val="20"/>
        </w:rPr>
        <w:t>об отклонении апелляции и сохранении выставленных баллов</w:t>
      </w:r>
      <w:r>
        <w:rPr>
          <w:rFonts w:ascii="Arial" w:hAnsi="Arial" w:cs="Arial"/>
          <w:color w:val="555555"/>
          <w:sz w:val="20"/>
          <w:szCs w:val="20"/>
        </w:rPr>
        <w:t> (отсутствие технических ошибок и ошибок оценивания экзаменационной работы);</w:t>
      </w:r>
    </w:p>
    <w:p w:rsidR="001257DF" w:rsidRDefault="001257DF" w:rsidP="001257DF">
      <w:pPr>
        <w:pStyle w:val="a3"/>
        <w:spacing w:before="150" w:beforeAutospacing="0" w:after="150" w:afterAutospacing="0"/>
        <w:rPr>
          <w:rFonts w:ascii="Arial" w:hAnsi="Arial" w:cs="Arial"/>
          <w:color w:val="555555"/>
          <w:sz w:val="20"/>
          <w:szCs w:val="20"/>
        </w:rPr>
      </w:pPr>
      <w:r>
        <w:rPr>
          <w:rStyle w:val="a4"/>
          <w:rFonts w:ascii="Arial" w:hAnsi="Arial" w:cs="Arial"/>
          <w:color w:val="555555"/>
          <w:sz w:val="20"/>
          <w:szCs w:val="20"/>
        </w:rPr>
        <w:t>об удовлетворении апелляции и изменении баллов</w:t>
      </w:r>
      <w:r>
        <w:rPr>
          <w:rFonts w:ascii="Arial" w:hAnsi="Arial" w:cs="Arial"/>
          <w:color w:val="555555"/>
          <w:sz w:val="20"/>
          <w:szCs w:val="20"/>
        </w:rPr>
        <w:t> (наличие технических ошибок и (или) ошибок оценивания экзаменационной работы).</w:t>
      </w:r>
    </w:p>
    <w:p w:rsidR="001257DF" w:rsidRDefault="001257DF" w:rsidP="001257DF">
      <w:pPr>
        <w:pStyle w:val="a3"/>
        <w:spacing w:before="150" w:beforeAutospacing="0" w:after="150" w:afterAutospacing="0"/>
        <w:rPr>
          <w:rFonts w:ascii="Arial" w:hAnsi="Arial" w:cs="Arial"/>
          <w:color w:val="555555"/>
          <w:sz w:val="20"/>
          <w:szCs w:val="20"/>
        </w:rPr>
      </w:pPr>
      <w:r>
        <w:rPr>
          <w:rStyle w:val="a4"/>
          <w:rFonts w:ascii="Arial" w:hAnsi="Arial" w:cs="Arial"/>
          <w:color w:val="555555"/>
          <w:sz w:val="20"/>
          <w:szCs w:val="20"/>
        </w:rPr>
        <w:t>! ВАЖНО:</w:t>
      </w:r>
      <w:r>
        <w:rPr>
          <w:rFonts w:ascii="Arial" w:hAnsi="Arial" w:cs="Arial"/>
          <w:color w:val="555555"/>
          <w:sz w:val="20"/>
          <w:szCs w:val="20"/>
        </w:rPr>
        <w:t> </w:t>
      </w:r>
      <w:r>
        <w:rPr>
          <w:rStyle w:val="a4"/>
          <w:rFonts w:ascii="Arial" w:hAnsi="Arial" w:cs="Arial"/>
          <w:color w:val="555555"/>
          <w:sz w:val="20"/>
          <w:szCs w:val="20"/>
        </w:rPr>
        <w:t>в случае удовлетворения апелляции количество ранее выставленных баллов может измениться как в сторону увеличения, так и в сторону уменьшения количества баллов.</w:t>
      </w:r>
    </w:p>
    <w:p w:rsidR="00403C61" w:rsidRPr="001257DF" w:rsidRDefault="00403C61" w:rsidP="001257DF"/>
    <w:sectPr w:rsidR="00403C61" w:rsidRPr="00125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1F9"/>
    <w:rsid w:val="001257DF"/>
    <w:rsid w:val="002101F9"/>
    <w:rsid w:val="00403C61"/>
    <w:rsid w:val="00FE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0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01F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0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01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Lab-Web</dc:creator>
  <cp:lastModifiedBy>Матнурова Гузель Газизовна</cp:lastModifiedBy>
  <cp:revision>2</cp:revision>
  <dcterms:created xsi:type="dcterms:W3CDTF">2026-06-29T08:04:00Z</dcterms:created>
  <dcterms:modified xsi:type="dcterms:W3CDTF">2026-06-29T08:04:00Z</dcterms:modified>
</cp:coreProperties>
</file>