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EF" w:rsidRPr="00C479EF" w:rsidRDefault="00C4412C" w:rsidP="00C479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12C">
        <w:rPr>
          <w:rFonts w:ascii="Times New Roman" w:hAnsi="Times New Roman" w:cs="Times New Roman"/>
          <w:b/>
          <w:sz w:val="26"/>
          <w:szCs w:val="26"/>
        </w:rPr>
        <w:t>Если ваш ребенок собрался на несанкционированный митинг</w:t>
      </w:r>
      <w:r w:rsidR="00797C25" w:rsidRPr="00C479EF">
        <w:rPr>
          <w:rFonts w:ascii="Times New Roman" w:hAnsi="Times New Roman" w:cs="Times New Roman"/>
          <w:b/>
          <w:sz w:val="26"/>
          <w:szCs w:val="26"/>
        </w:rPr>
        <w:t>!</w:t>
      </w:r>
    </w:p>
    <w:p w:rsidR="00024B0D" w:rsidRPr="00024B0D" w:rsidRDefault="00024B0D" w:rsidP="00024B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0D">
        <w:rPr>
          <w:rFonts w:ascii="Times New Roman" w:hAnsi="Times New Roman" w:cs="Times New Roman"/>
          <w:sz w:val="26"/>
          <w:szCs w:val="26"/>
        </w:rPr>
        <w:t xml:space="preserve">В последнее время наблюдается тенденция к увеличению интереса у подростков к оппозиционному движению. Участие </w:t>
      </w:r>
      <w:proofErr w:type="gramStart"/>
      <w:r w:rsidRPr="00024B0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24B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4B0D">
        <w:rPr>
          <w:rFonts w:ascii="Times New Roman" w:hAnsi="Times New Roman" w:cs="Times New Roman"/>
          <w:sz w:val="26"/>
          <w:szCs w:val="26"/>
        </w:rPr>
        <w:t>некоторого</w:t>
      </w:r>
      <w:proofErr w:type="gramEnd"/>
      <w:r w:rsidRPr="00024B0D">
        <w:rPr>
          <w:rFonts w:ascii="Times New Roman" w:hAnsi="Times New Roman" w:cs="Times New Roman"/>
          <w:sz w:val="26"/>
          <w:szCs w:val="26"/>
        </w:rPr>
        <w:t xml:space="preserve"> рода протестных акциях, в том числе и несанкционированных, становится для молодёжи своеобразным трендом.</w:t>
      </w:r>
    </w:p>
    <w:p w:rsidR="00024B0D" w:rsidRPr="00024B0D" w:rsidRDefault="00024B0D" w:rsidP="00024B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0D">
        <w:rPr>
          <w:rFonts w:ascii="Times New Roman" w:hAnsi="Times New Roman" w:cs="Times New Roman"/>
          <w:sz w:val="26"/>
          <w:szCs w:val="26"/>
        </w:rPr>
        <w:t>Психологи, высказываясь на эту тему, выражают мнение, что если тематика протеста касается политического или экономического устройства общества, то есть сложных для понимания подростка проблем, то несовершеннолетний в таких случаях используется как протестующий элемент вслепую.</w:t>
      </w:r>
      <w:r w:rsidR="00780901">
        <w:rPr>
          <w:rFonts w:ascii="Times New Roman" w:hAnsi="Times New Roman" w:cs="Times New Roman"/>
          <w:sz w:val="26"/>
          <w:szCs w:val="26"/>
        </w:rPr>
        <w:t xml:space="preserve"> </w:t>
      </w:r>
      <w:r w:rsidRPr="00024B0D">
        <w:rPr>
          <w:rFonts w:ascii="Times New Roman" w:hAnsi="Times New Roman" w:cs="Times New Roman"/>
          <w:sz w:val="26"/>
          <w:szCs w:val="26"/>
        </w:rPr>
        <w:t>Для привлечения несовершеннолетних к участию в митингах используются различного рода психологические уловки, материальные и нематериальные методы стимулирования. Например, игровая концепция и даже обещание денежного вознаграждения за присутствие на акции.</w:t>
      </w:r>
      <w:r w:rsidR="00A1162A">
        <w:rPr>
          <w:rFonts w:ascii="Times New Roman" w:hAnsi="Times New Roman" w:cs="Times New Roman"/>
          <w:sz w:val="26"/>
          <w:szCs w:val="26"/>
        </w:rPr>
        <w:t xml:space="preserve"> </w:t>
      </w:r>
      <w:r w:rsidRPr="00024B0D">
        <w:rPr>
          <w:rFonts w:ascii="Times New Roman" w:hAnsi="Times New Roman" w:cs="Times New Roman"/>
          <w:sz w:val="26"/>
          <w:szCs w:val="26"/>
        </w:rPr>
        <w:t>Конечно неплохо, если ваш подрастающий ребенок интересуется политикой или чем-то иным, но</w:t>
      </w:r>
      <w:proofErr w:type="gramStart"/>
      <w:r w:rsidRPr="00024B0D">
        <w:rPr>
          <w:rFonts w:ascii="Times New Roman" w:hAnsi="Times New Roman" w:cs="Times New Roman"/>
          <w:sz w:val="26"/>
          <w:szCs w:val="26"/>
        </w:rPr>
        <w:t>… П</w:t>
      </w:r>
      <w:proofErr w:type="gramEnd"/>
      <w:r w:rsidRPr="00024B0D">
        <w:rPr>
          <w:rFonts w:ascii="Times New Roman" w:hAnsi="Times New Roman" w:cs="Times New Roman"/>
          <w:sz w:val="26"/>
          <w:szCs w:val="26"/>
        </w:rPr>
        <w:t>осмотрите, узнайте, расспросите. Чем же именно он увлечен? Что для него важно – процесс или результат?</w:t>
      </w:r>
    </w:p>
    <w:p w:rsidR="00024B0D" w:rsidRDefault="00024B0D" w:rsidP="003D69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0D">
        <w:rPr>
          <w:rFonts w:ascii="Times New Roman" w:hAnsi="Times New Roman" w:cs="Times New Roman"/>
          <w:sz w:val="26"/>
          <w:szCs w:val="26"/>
        </w:rPr>
        <w:t>Соответственно, 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</w:r>
    </w:p>
    <w:p w:rsidR="00483BC1" w:rsidRPr="00483BC1" w:rsidRDefault="00483BC1" w:rsidP="00483BC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3BC1">
        <w:rPr>
          <w:rFonts w:ascii="Times New Roman" w:hAnsi="Times New Roman" w:cs="Times New Roman"/>
          <w:sz w:val="26"/>
          <w:szCs w:val="26"/>
        </w:rPr>
        <w:t>Нелишним будет напомнить, что Кодекс РФ об административных нарушениях предусматривает для тех, кто участвует в несогласованных митингах, штрафы и даже направление на принудительные работы. Размер денежной компенсации колеблется от десяти до пятисот (в определенных случаях) тысяч рублей</w:t>
      </w:r>
      <w:r w:rsidR="00A1162A">
        <w:rPr>
          <w:rFonts w:ascii="Times New Roman" w:hAnsi="Times New Roman" w:cs="Times New Roman"/>
          <w:sz w:val="26"/>
          <w:szCs w:val="26"/>
        </w:rPr>
        <w:t>.</w:t>
      </w:r>
      <w:r w:rsidRPr="00483BC1">
        <w:rPr>
          <w:rFonts w:ascii="Times New Roman" w:hAnsi="Times New Roman" w:cs="Times New Roman"/>
          <w:sz w:val="26"/>
          <w:szCs w:val="26"/>
        </w:rPr>
        <w:t xml:space="preserve"> Разумеется, самые серьезные последствия наступают для организаторов, но никто не гарантирует, что в общей неразберихе в их число не попадет и ваш подросток!</w:t>
      </w:r>
    </w:p>
    <w:p w:rsidR="005A5AA7" w:rsidRDefault="00C312F5" w:rsidP="005A5AA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46D4">
        <w:rPr>
          <w:rFonts w:ascii="Times New Roman" w:hAnsi="Times New Roman" w:cs="Times New Roman"/>
          <w:sz w:val="26"/>
          <w:szCs w:val="26"/>
        </w:rPr>
        <w:t>Самое неприятное, если в действиях гражданина, задержанного за участие в несанкционированном публичном мероприятии, имеются признаки уголовного преступления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41ACF">
        <w:rPr>
          <w:rFonts w:ascii="Times New Roman" w:hAnsi="Times New Roman" w:cs="Times New Roman"/>
          <w:sz w:val="26"/>
          <w:szCs w:val="26"/>
        </w:rPr>
        <w:t xml:space="preserve"> </w:t>
      </w:r>
      <w:r w:rsidRPr="00C312F5">
        <w:rPr>
          <w:rFonts w:ascii="Times New Roman" w:hAnsi="Times New Roman" w:cs="Times New Roman"/>
          <w:sz w:val="26"/>
          <w:szCs w:val="26"/>
        </w:rPr>
        <w:t>Напомним, что в УК РФ имеется статья 212 «Массовые беспорядки». По ней участникам таковых светят весьма реальные сроки — от 3 до 8 лет</w:t>
      </w:r>
      <w:r w:rsidR="00941ACF">
        <w:rPr>
          <w:rFonts w:ascii="Times New Roman" w:hAnsi="Times New Roman" w:cs="Times New Roman"/>
          <w:sz w:val="26"/>
          <w:szCs w:val="26"/>
        </w:rPr>
        <w:t>.</w:t>
      </w:r>
      <w:r w:rsidR="005A5AA7">
        <w:rPr>
          <w:rFonts w:ascii="Times New Roman" w:hAnsi="Times New Roman" w:cs="Times New Roman"/>
          <w:sz w:val="26"/>
          <w:szCs w:val="26"/>
        </w:rPr>
        <w:t xml:space="preserve"> </w:t>
      </w:r>
      <w:r w:rsidRPr="00C312F5">
        <w:rPr>
          <w:rFonts w:ascii="Times New Roman" w:hAnsi="Times New Roman" w:cs="Times New Roman"/>
          <w:sz w:val="26"/>
          <w:szCs w:val="26"/>
        </w:rPr>
        <w:t>Возможно также применение судами ст. 213 УК РФ - «Хулиганство». Это «грубое нарушение общественного порядка, выражающее явное неуважение к обществу». Одним из квалифицирующих признаков этой статьи служит действие «по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группы».</w:t>
      </w:r>
      <w:r w:rsidR="005A5AA7" w:rsidRPr="005A5AA7">
        <w:rPr>
          <w:rFonts w:ascii="Times New Roman" w:hAnsi="Times New Roman" w:cs="Times New Roman"/>
          <w:sz w:val="26"/>
          <w:szCs w:val="26"/>
        </w:rPr>
        <w:t xml:space="preserve"> </w:t>
      </w:r>
      <w:r w:rsidR="005A5AA7" w:rsidRPr="005235D2">
        <w:rPr>
          <w:rFonts w:ascii="Times New Roman" w:hAnsi="Times New Roman" w:cs="Times New Roman"/>
          <w:sz w:val="26"/>
          <w:szCs w:val="26"/>
        </w:rPr>
        <w:t xml:space="preserve">Разумеется, при вынесении решения суд учтет </w:t>
      </w:r>
      <w:r w:rsidR="00941ACF">
        <w:rPr>
          <w:rFonts w:ascii="Times New Roman" w:hAnsi="Times New Roman" w:cs="Times New Roman"/>
          <w:sz w:val="26"/>
          <w:szCs w:val="26"/>
        </w:rPr>
        <w:t xml:space="preserve">несовершеннолетний </w:t>
      </w:r>
      <w:r w:rsidR="005A5AA7" w:rsidRPr="005235D2">
        <w:rPr>
          <w:rFonts w:ascii="Times New Roman" w:hAnsi="Times New Roman" w:cs="Times New Roman"/>
          <w:sz w:val="26"/>
          <w:szCs w:val="26"/>
        </w:rPr>
        <w:t>возраст — но не более того.</w:t>
      </w:r>
    </w:p>
    <w:p w:rsidR="00483BC1" w:rsidRDefault="001C515F" w:rsidP="00483BC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Кроме того, есть риск</w:t>
      </w:r>
      <w:r w:rsidR="00DA5FA0">
        <w:rPr>
          <w:rFonts w:ascii="Times New Roman" w:hAnsi="Times New Roman" w:cs="Times New Roman"/>
          <w:sz w:val="26"/>
          <w:szCs w:val="26"/>
        </w:rPr>
        <w:t xml:space="preserve"> угрозы жизни и здоров</w:t>
      </w:r>
      <w:r w:rsidR="003049AC">
        <w:rPr>
          <w:rFonts w:ascii="Times New Roman" w:hAnsi="Times New Roman" w:cs="Times New Roman"/>
          <w:sz w:val="26"/>
          <w:szCs w:val="26"/>
        </w:rPr>
        <w:t>ью несовершеннолетнего, иногда д</w:t>
      </w:r>
      <w:r w:rsidR="00483BC1" w:rsidRPr="00483BC1">
        <w:rPr>
          <w:rFonts w:ascii="Times New Roman" w:hAnsi="Times New Roman" w:cs="Times New Roman"/>
          <w:sz w:val="26"/>
          <w:szCs w:val="26"/>
        </w:rPr>
        <w:t>остаточно чьей-то несдержанности</w:t>
      </w:r>
      <w:r>
        <w:rPr>
          <w:rFonts w:ascii="Times New Roman" w:hAnsi="Times New Roman" w:cs="Times New Roman"/>
          <w:sz w:val="26"/>
          <w:szCs w:val="26"/>
        </w:rPr>
        <w:t xml:space="preserve"> либо </w:t>
      </w:r>
      <w:r w:rsidR="00483BC1" w:rsidRPr="00483BC1">
        <w:rPr>
          <w:rFonts w:ascii="Times New Roman" w:hAnsi="Times New Roman" w:cs="Times New Roman"/>
          <w:sz w:val="26"/>
          <w:szCs w:val="26"/>
        </w:rPr>
        <w:t>осознанной провокации, и ваш ребенок окажется уже в центре небезопасной ситуации.</w:t>
      </w:r>
    </w:p>
    <w:p w:rsidR="00622641" w:rsidRDefault="00622641" w:rsidP="006226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AC4D5D">
        <w:rPr>
          <w:rFonts w:ascii="Times New Roman" w:hAnsi="Times New Roman" w:cs="Times New Roman"/>
          <w:sz w:val="26"/>
          <w:szCs w:val="26"/>
        </w:rPr>
        <w:t>исло подростков, которых взрослые привлекают к участию в митингах и шествиях, растет, а средний возраст участников акций снижается. Есть опасения, что молодые люди могут оказаться втянуты в экстремистские организации. По большому счету, ребят просто надо уберечь от опасности.</w:t>
      </w:r>
    </w:p>
    <w:p w:rsidR="003E2AAE" w:rsidRDefault="003E2AAE" w:rsidP="00D530CC">
      <w:pPr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:rsidR="00D530CC" w:rsidRPr="00D530CC" w:rsidRDefault="00D530CC" w:rsidP="00D530CC">
      <w:pPr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D530CC">
        <w:rPr>
          <w:rFonts w:ascii="Times New Roman" w:hAnsi="Times New Roman" w:cs="Times New Roman"/>
          <w:sz w:val="20"/>
          <w:szCs w:val="20"/>
        </w:rPr>
        <w:t>Территориальная комиссия по делам несовершеннолетних и защите их прав при администрации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530CC">
        <w:rPr>
          <w:rFonts w:ascii="Times New Roman" w:hAnsi="Times New Roman" w:cs="Times New Roman"/>
          <w:sz w:val="20"/>
          <w:szCs w:val="20"/>
        </w:rPr>
        <w:t xml:space="preserve"> Пыть-Яха</w:t>
      </w:r>
    </w:p>
    <w:p w:rsidR="00D530CC" w:rsidRDefault="005978C5" w:rsidP="00C479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31180" cy="398523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ин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200" cy="398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5"/>
    <w:rsid w:val="00024B0D"/>
    <w:rsid w:val="001031BA"/>
    <w:rsid w:val="001C515F"/>
    <w:rsid w:val="00286C1F"/>
    <w:rsid w:val="002C5E9D"/>
    <w:rsid w:val="002E4E72"/>
    <w:rsid w:val="002F62E8"/>
    <w:rsid w:val="003049AC"/>
    <w:rsid w:val="00351762"/>
    <w:rsid w:val="003D69FA"/>
    <w:rsid w:val="003E2AAE"/>
    <w:rsid w:val="004429E6"/>
    <w:rsid w:val="00483BC1"/>
    <w:rsid w:val="005235D2"/>
    <w:rsid w:val="005575B8"/>
    <w:rsid w:val="005978C5"/>
    <w:rsid w:val="005A5AA7"/>
    <w:rsid w:val="00622641"/>
    <w:rsid w:val="006B42CB"/>
    <w:rsid w:val="007146D4"/>
    <w:rsid w:val="00780901"/>
    <w:rsid w:val="00797C25"/>
    <w:rsid w:val="00941ACF"/>
    <w:rsid w:val="009627A5"/>
    <w:rsid w:val="00A1162A"/>
    <w:rsid w:val="00A305CA"/>
    <w:rsid w:val="00A47AA2"/>
    <w:rsid w:val="00AC4D5D"/>
    <w:rsid w:val="00B55A83"/>
    <w:rsid w:val="00BB27FA"/>
    <w:rsid w:val="00C312F5"/>
    <w:rsid w:val="00C4412C"/>
    <w:rsid w:val="00C479EF"/>
    <w:rsid w:val="00CA68AA"/>
    <w:rsid w:val="00CE3316"/>
    <w:rsid w:val="00CE6BC5"/>
    <w:rsid w:val="00D530CC"/>
    <w:rsid w:val="00D979A3"/>
    <w:rsid w:val="00DA5FA0"/>
    <w:rsid w:val="00E21CAC"/>
    <w:rsid w:val="00E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762"/>
    <w:rPr>
      <w:rFonts w:ascii="Tahoma" w:hAnsi="Tahoma" w:cs="Tahoma"/>
      <w:sz w:val="16"/>
      <w:szCs w:val="16"/>
    </w:rPr>
  </w:style>
  <w:style w:type="paragraph" w:customStyle="1" w:styleId="msonormalcxsplast">
    <w:name w:val="msonormalcxsplast"/>
    <w:basedOn w:val="a"/>
    <w:rsid w:val="006B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762"/>
    <w:rPr>
      <w:rFonts w:ascii="Tahoma" w:hAnsi="Tahoma" w:cs="Tahoma"/>
      <w:sz w:val="16"/>
      <w:szCs w:val="16"/>
    </w:rPr>
  </w:style>
  <w:style w:type="paragraph" w:customStyle="1" w:styleId="msonormalcxsplast">
    <w:name w:val="msonormalcxsplast"/>
    <w:basedOn w:val="a"/>
    <w:rsid w:val="006B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Чернышова</cp:lastModifiedBy>
  <cp:revision>3</cp:revision>
  <cp:lastPrinted>2015-02-15T09:36:00Z</cp:lastPrinted>
  <dcterms:created xsi:type="dcterms:W3CDTF">2018-09-20T10:17:00Z</dcterms:created>
  <dcterms:modified xsi:type="dcterms:W3CDTF">2018-09-20T10:38:00Z</dcterms:modified>
</cp:coreProperties>
</file>