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311" w:rsidRPr="003F631F" w:rsidRDefault="00C93311" w:rsidP="00BF2D67">
      <w:pPr>
        <w:pStyle w:val="western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3F631F">
        <w:rPr>
          <w:rFonts w:eastAsia="Calibri"/>
          <w:sz w:val="28"/>
          <w:szCs w:val="28"/>
          <w:lang w:eastAsia="en-US"/>
        </w:rPr>
        <w:t>Поясни</w:t>
      </w:r>
      <w:bookmarkStart w:id="0" w:name="_GoBack"/>
      <w:bookmarkEnd w:id="0"/>
      <w:r w:rsidRPr="003F631F">
        <w:rPr>
          <w:rFonts w:eastAsia="Calibri"/>
          <w:sz w:val="28"/>
          <w:szCs w:val="28"/>
          <w:lang w:eastAsia="en-US"/>
        </w:rPr>
        <w:t>тельная записка</w:t>
      </w:r>
    </w:p>
    <w:p w:rsidR="00C93311" w:rsidRPr="003F631F" w:rsidRDefault="00C93311" w:rsidP="00C93311">
      <w:pPr>
        <w:pStyle w:val="western"/>
        <w:spacing w:before="0" w:beforeAutospacing="0" w:after="0" w:afterAutospacing="0"/>
        <w:rPr>
          <w:b/>
          <w:bCs/>
          <w:sz w:val="28"/>
          <w:szCs w:val="28"/>
        </w:rPr>
      </w:pPr>
      <w:r w:rsidRPr="003F631F">
        <w:rPr>
          <w:bCs/>
          <w:sz w:val="28"/>
          <w:szCs w:val="28"/>
        </w:rPr>
        <w:t xml:space="preserve">Адаптированная рабочая программа по изобразительному искусству </w:t>
      </w:r>
      <w:r>
        <w:rPr>
          <w:bCs/>
          <w:sz w:val="28"/>
          <w:szCs w:val="28"/>
        </w:rPr>
        <w:t xml:space="preserve">7 класс ЗПР,  </w:t>
      </w:r>
      <w:r w:rsidRPr="003F631F">
        <w:rPr>
          <w:bCs/>
          <w:sz w:val="28"/>
          <w:szCs w:val="28"/>
        </w:rPr>
        <w:t>составлена на основании следующих нормативно-правовых документов:</w:t>
      </w:r>
    </w:p>
    <w:p w:rsidR="00C93311" w:rsidRPr="003F631F" w:rsidRDefault="00C93311" w:rsidP="00C93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31F">
        <w:rPr>
          <w:rFonts w:ascii="Times New Roman" w:hAnsi="Times New Roman" w:cs="Times New Roman"/>
          <w:bCs/>
          <w:sz w:val="28"/>
          <w:szCs w:val="28"/>
        </w:rPr>
        <w:t>1. Федеральный закон от 29 декабря 2012 года N 273-ФЗ «Об образовании в Российской Федерации»;</w:t>
      </w:r>
    </w:p>
    <w:p w:rsidR="00C93311" w:rsidRPr="003F631F" w:rsidRDefault="00C93311" w:rsidP="00C93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31F">
        <w:rPr>
          <w:rFonts w:ascii="Times New Roman" w:hAnsi="Times New Roman" w:cs="Times New Roman"/>
          <w:bCs/>
          <w:sz w:val="28"/>
          <w:szCs w:val="28"/>
        </w:rPr>
        <w:t>2. Федеральный государственный стандарт основного общего образования,</w:t>
      </w:r>
    </w:p>
    <w:p w:rsidR="00C93311" w:rsidRPr="003F631F" w:rsidRDefault="00C93311" w:rsidP="00C93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31F">
        <w:rPr>
          <w:rFonts w:ascii="Times New Roman" w:hAnsi="Times New Roman" w:cs="Times New Roman"/>
          <w:bCs/>
          <w:sz w:val="28"/>
          <w:szCs w:val="28"/>
        </w:rPr>
        <w:t>утверждённый приказом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C93311" w:rsidRPr="003F631F" w:rsidRDefault="00C93311" w:rsidP="00C9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31F">
        <w:rPr>
          <w:rFonts w:ascii="Times New Roman" w:hAnsi="Times New Roman" w:cs="Times New Roman"/>
          <w:sz w:val="28"/>
          <w:szCs w:val="28"/>
        </w:rP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образования и науки Российской Федерации от 31 марта 2018г. №253 с изменениями, внесенными приказом Минобрнауки России от 8 июня 2015 года № 576; приказом Минобрнауки России от 28 декабря 2017 года № 1529; приказом Минобрнауки России от 26 января 2016 года № 38, приказом Минобрнауки России от 21 апреля 2018 г. №459, приказом Минобрнауки России от 29 декабря 2016г. №1677, приказом Минобрнауки России от 8 июня 2017 г. №535, приказом Минобрнауки России от 20 июня 2017г. №581, приказом Минобрнауки России от 5 июля 2017 года № 629);</w:t>
      </w:r>
    </w:p>
    <w:p w:rsidR="00C93311" w:rsidRPr="003F631F" w:rsidRDefault="00C93311" w:rsidP="00C933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31F">
        <w:rPr>
          <w:rFonts w:ascii="Times New Roman" w:hAnsi="Times New Roman" w:cs="Times New Roman"/>
          <w:sz w:val="28"/>
          <w:szCs w:val="28"/>
        </w:rPr>
        <w:t>5.Приказ Министерства образования и науки РФ от 19.12.2014 №1598 «Об утверждении федерального государственного стандарта начального общего образования обучающихся с ограниченными возможностями здоровья» (зарегистрирован Минюстом Р.Ф 03.02.2015г №35847)</w:t>
      </w:r>
    </w:p>
    <w:p w:rsidR="00C93311" w:rsidRPr="003F631F" w:rsidRDefault="00C93311" w:rsidP="00C93311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 w:rsidRPr="003F631F">
        <w:rPr>
          <w:bCs/>
          <w:sz w:val="28"/>
          <w:szCs w:val="28"/>
        </w:rPr>
        <w:t>Рабочая программа по изобразительному искусству разработана на основе Программы специальных (коррекционных) образовательных учреждений 7 класса.</w:t>
      </w:r>
    </w:p>
    <w:p w:rsidR="00C93311" w:rsidRPr="003F631F" w:rsidRDefault="00C93311" w:rsidP="00C9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31F">
        <w:rPr>
          <w:rFonts w:ascii="Times New Roman" w:hAnsi="Times New Roman" w:cs="Times New Roman"/>
          <w:sz w:val="28"/>
          <w:szCs w:val="28"/>
        </w:rPr>
        <w:t>Одной из важнейших и актуальных задач коррекционной школы является улучшение психического состояния обучающихся, коррекция эмоционально-волевой и познавательной сфер, получение помощи в социализации. Данная программа позволяет организовать урочную работу по изобразительно</w:t>
      </w:r>
      <w:r>
        <w:rPr>
          <w:rFonts w:ascii="Times New Roman" w:hAnsi="Times New Roman" w:cs="Times New Roman"/>
          <w:sz w:val="28"/>
          <w:szCs w:val="28"/>
        </w:rPr>
        <w:t>му искусству с   учащегося с ЗПР</w:t>
      </w:r>
      <w:r w:rsidRPr="003F631F">
        <w:rPr>
          <w:rFonts w:ascii="Times New Roman" w:hAnsi="Times New Roman" w:cs="Times New Roman"/>
          <w:sz w:val="28"/>
          <w:szCs w:val="28"/>
        </w:rPr>
        <w:t>.</w:t>
      </w:r>
    </w:p>
    <w:p w:rsidR="00C93311" w:rsidRPr="003F631F" w:rsidRDefault="00C93311" w:rsidP="00C93311">
      <w:pPr>
        <w:pStyle w:val="a3"/>
        <w:spacing w:after="0" w:line="240" w:lineRule="auto"/>
        <w:ind w:left="0"/>
        <w:jc w:val="both"/>
        <w:rPr>
          <w:bCs/>
          <w:sz w:val="28"/>
          <w:szCs w:val="28"/>
        </w:rPr>
      </w:pPr>
      <w:r w:rsidRPr="003F631F">
        <w:rPr>
          <w:bCs/>
          <w:sz w:val="28"/>
          <w:szCs w:val="28"/>
        </w:rPr>
        <w:t xml:space="preserve">Школьный курс по изобразительному искусству в 6 классе направлен на продолжение решения следующих основных задач: </w:t>
      </w:r>
    </w:p>
    <w:p w:rsidR="00C93311" w:rsidRPr="003F631F" w:rsidRDefault="00C93311" w:rsidP="00C93311">
      <w:pPr>
        <w:pStyle w:val="a3"/>
        <w:spacing w:after="0" w:line="240" w:lineRule="auto"/>
        <w:ind w:left="0"/>
        <w:jc w:val="both"/>
        <w:rPr>
          <w:bCs/>
          <w:sz w:val="28"/>
          <w:szCs w:val="28"/>
        </w:rPr>
      </w:pPr>
      <w:r w:rsidRPr="003F631F">
        <w:rPr>
          <w:bCs/>
          <w:sz w:val="28"/>
          <w:szCs w:val="28"/>
        </w:rPr>
        <w:t xml:space="preserve">- </w:t>
      </w:r>
      <w:r w:rsidRPr="003F631F">
        <w:rPr>
          <w:bCs/>
          <w:iCs/>
          <w:sz w:val="28"/>
          <w:szCs w:val="28"/>
        </w:rPr>
        <w:t>формирование предметных и универсальных способов действий</w:t>
      </w:r>
      <w:r w:rsidRPr="003F631F">
        <w:rPr>
          <w:bCs/>
          <w:sz w:val="28"/>
          <w:szCs w:val="28"/>
        </w:rPr>
        <w:t xml:space="preserve">, обеспечивающих возможность продолжения образования в основной школе; </w:t>
      </w:r>
      <w:r w:rsidRPr="003F631F">
        <w:rPr>
          <w:bCs/>
          <w:iCs/>
          <w:sz w:val="28"/>
          <w:szCs w:val="28"/>
        </w:rPr>
        <w:t>воспитание умения учиться</w:t>
      </w:r>
      <w:r w:rsidRPr="003F631F">
        <w:rPr>
          <w:bCs/>
          <w:sz w:val="28"/>
          <w:szCs w:val="28"/>
        </w:rPr>
        <w:t xml:space="preserve"> - способности к самоорганизации с целью решения учебных задач; </w:t>
      </w:r>
    </w:p>
    <w:p w:rsidR="00C93311" w:rsidRPr="003F631F" w:rsidRDefault="00C93311" w:rsidP="00C93311">
      <w:pPr>
        <w:pStyle w:val="a3"/>
        <w:spacing w:after="0" w:line="240" w:lineRule="auto"/>
        <w:ind w:left="0"/>
        <w:jc w:val="both"/>
        <w:rPr>
          <w:bCs/>
          <w:sz w:val="28"/>
          <w:szCs w:val="28"/>
        </w:rPr>
      </w:pPr>
      <w:r w:rsidRPr="003F631F">
        <w:rPr>
          <w:bCs/>
          <w:sz w:val="28"/>
          <w:szCs w:val="28"/>
        </w:rPr>
        <w:t xml:space="preserve">- </w:t>
      </w:r>
      <w:r w:rsidRPr="003F631F">
        <w:rPr>
          <w:bCs/>
          <w:iCs/>
          <w:sz w:val="28"/>
          <w:szCs w:val="28"/>
        </w:rPr>
        <w:t xml:space="preserve">индивидуальный прогресс </w:t>
      </w:r>
      <w:r w:rsidRPr="003F631F">
        <w:rPr>
          <w:bCs/>
          <w:sz w:val="28"/>
          <w:szCs w:val="28"/>
        </w:rPr>
        <w:t xml:space="preserve">в основных сферах личностного развития - эмоциональной, познавательной, регулятивной реализуются в процессе обучения всем предметам. </w:t>
      </w:r>
    </w:p>
    <w:p w:rsidR="00C93311" w:rsidRPr="003F631F" w:rsidRDefault="00C93311" w:rsidP="00C9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31F">
        <w:rPr>
          <w:rFonts w:ascii="Times New Roman" w:hAnsi="Times New Roman" w:cs="Times New Roman"/>
          <w:sz w:val="28"/>
          <w:szCs w:val="28"/>
        </w:rPr>
        <w:t xml:space="preserve"> 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программы, утвержденная на заседании </w:t>
      </w:r>
      <w:r w:rsidRPr="003F631F">
        <w:rPr>
          <w:rFonts w:ascii="Times New Roman" w:hAnsi="Times New Roman" w:cs="Times New Roman"/>
          <w:sz w:val="28"/>
          <w:szCs w:val="28"/>
        </w:rPr>
        <w:lastRenderedPageBreak/>
        <w:t xml:space="preserve">Коллегии Министерства просвещения Российской Федерации 24 декабря 2018 г.; </w:t>
      </w:r>
    </w:p>
    <w:p w:rsidR="00C93311" w:rsidRPr="00EE6327" w:rsidRDefault="00C93311" w:rsidP="00C933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31F">
        <w:rPr>
          <w:rFonts w:ascii="Times New Roman" w:hAnsi="Times New Roman" w:cs="Times New Roman"/>
          <w:sz w:val="28"/>
          <w:szCs w:val="28"/>
        </w:rPr>
        <w:t xml:space="preserve">− Приказ Министерства просвещения Российской Федерации от 25 ноября 2019 г. № 635 «Об утверждении плана мероприятий по реализации Концепции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программы, на 2020-2024 годы, утвержденной на заседании Коллегии Министерства просвещения </w:t>
      </w:r>
      <w:r w:rsidRPr="00EE6327">
        <w:rPr>
          <w:rFonts w:ascii="Times New Roman" w:hAnsi="Times New Roman" w:cs="Times New Roman"/>
          <w:sz w:val="28"/>
          <w:szCs w:val="28"/>
        </w:rPr>
        <w:t xml:space="preserve">Российской Федерации 24 декабря 2018 г.»; </w:t>
      </w:r>
    </w:p>
    <w:p w:rsidR="00C93311" w:rsidRPr="006F01B8" w:rsidRDefault="00C93311" w:rsidP="00C933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327">
        <w:rPr>
          <w:rFonts w:ascii="Times New Roman" w:hAnsi="Times New Roman" w:cs="Times New Roman"/>
          <w:sz w:val="28"/>
          <w:szCs w:val="28"/>
        </w:rPr>
        <w:t xml:space="preserve"> </w:t>
      </w:r>
      <w:r w:rsidRPr="00EE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 </w:t>
      </w:r>
      <w:proofErr w:type="gramStart"/>
      <w:r w:rsidRPr="00EE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E6327">
        <w:rPr>
          <w:rFonts w:ascii="Times New Roman" w:hAnsi="Times New Roman" w:cs="Times New Roman"/>
          <w:color w:val="000000"/>
          <w:sz w:val="28"/>
          <w:szCs w:val="28"/>
        </w:rPr>
        <w:t xml:space="preserve"> основе</w:t>
      </w:r>
      <w:proofErr w:type="gramEnd"/>
      <w:r w:rsidRPr="00EE6327">
        <w:rPr>
          <w:rFonts w:ascii="Times New Roman" w:hAnsi="Times New Roman" w:cs="Times New Roman"/>
          <w:color w:val="000000"/>
          <w:sz w:val="28"/>
          <w:szCs w:val="28"/>
        </w:rPr>
        <w:t xml:space="preserve"> авторской программы Б.М. </w:t>
      </w:r>
      <w:proofErr w:type="spellStart"/>
      <w:r w:rsidRPr="00EE6327">
        <w:rPr>
          <w:rFonts w:ascii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 w:rsidRPr="00EE6327">
        <w:rPr>
          <w:rFonts w:ascii="Times New Roman" w:hAnsi="Times New Roman" w:cs="Times New Roman"/>
          <w:color w:val="000000"/>
          <w:sz w:val="28"/>
          <w:szCs w:val="28"/>
        </w:rPr>
        <w:t xml:space="preserve">, «Изобразительное искусство  6  </w:t>
      </w:r>
      <w:proofErr w:type="spellStart"/>
      <w:r w:rsidRPr="00EE6327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EE6327">
        <w:rPr>
          <w:rFonts w:ascii="Times New Roman" w:hAnsi="Times New Roman" w:cs="Times New Roman"/>
          <w:color w:val="000000"/>
          <w:sz w:val="28"/>
          <w:szCs w:val="28"/>
        </w:rPr>
        <w:t xml:space="preserve">.»: Сост. Л.А. </w:t>
      </w:r>
      <w:proofErr w:type="spellStart"/>
      <w:r w:rsidRPr="00EE6327">
        <w:rPr>
          <w:rFonts w:ascii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EE6327">
        <w:rPr>
          <w:rFonts w:ascii="Times New Roman" w:hAnsi="Times New Roman" w:cs="Times New Roman"/>
          <w:color w:val="000000"/>
          <w:sz w:val="28"/>
          <w:szCs w:val="28"/>
        </w:rPr>
        <w:t>, Н.А. Горяева, О.В. Островская, А.С. Питерских, Е. Гуров - М.: Просвещение, 2018.</w:t>
      </w:r>
    </w:p>
    <w:p w:rsidR="00C93311" w:rsidRPr="006F01B8" w:rsidRDefault="00C93311" w:rsidP="00C9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1B8">
        <w:rPr>
          <w:rFonts w:ascii="Times New Roman" w:hAnsi="Times New Roman" w:cs="Times New Roman"/>
          <w:sz w:val="28"/>
          <w:szCs w:val="28"/>
        </w:rPr>
        <w:t>Структура документа.</w:t>
      </w:r>
    </w:p>
    <w:p w:rsidR="00C93311" w:rsidRPr="003F631F" w:rsidRDefault="00C93311" w:rsidP="00C9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31F">
        <w:rPr>
          <w:rFonts w:ascii="Times New Roman" w:hAnsi="Times New Roman" w:cs="Times New Roman"/>
          <w:sz w:val="28"/>
          <w:szCs w:val="28"/>
        </w:rPr>
        <w:t>Программа включает три раздела: пояснительную записку; основное содержание с распределением учебных часов по разделам курса;</w:t>
      </w:r>
    </w:p>
    <w:p w:rsidR="00C93311" w:rsidRPr="003F631F" w:rsidRDefault="00C93311" w:rsidP="00C9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31F">
        <w:rPr>
          <w:rFonts w:ascii="Times New Roman" w:hAnsi="Times New Roman" w:cs="Times New Roman"/>
          <w:sz w:val="28"/>
          <w:szCs w:val="28"/>
        </w:rPr>
        <w:t xml:space="preserve"> требования к уровню подготовки.</w:t>
      </w:r>
    </w:p>
    <w:p w:rsidR="00C93311" w:rsidRPr="003F631F" w:rsidRDefault="00C93311" w:rsidP="00C93311">
      <w:pPr>
        <w:widowControl w:val="0"/>
        <w:tabs>
          <w:tab w:val="left" w:pos="4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31F">
        <w:rPr>
          <w:rFonts w:ascii="Times New Roman" w:hAnsi="Times New Roman" w:cs="Times New Roman"/>
          <w:sz w:val="28"/>
          <w:szCs w:val="28"/>
        </w:rPr>
        <w:t>Основная цель программы - развитие образного восприятия визуального мира и освоение способов художественного, творческого самовыражения личности.</w:t>
      </w:r>
    </w:p>
    <w:p w:rsidR="00C93311" w:rsidRPr="003F631F" w:rsidRDefault="00C93311" w:rsidP="00C933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31F">
        <w:rPr>
          <w:rFonts w:ascii="Times New Roman" w:hAnsi="Times New Roman" w:cs="Times New Roman"/>
          <w:sz w:val="28"/>
          <w:szCs w:val="28"/>
        </w:rPr>
        <w:t>Задачи курса: рабочая программа логически развивает идеи начальной школы, способствует:</w:t>
      </w:r>
    </w:p>
    <w:p w:rsidR="00C93311" w:rsidRPr="003F631F" w:rsidRDefault="00C93311" w:rsidP="00C933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31F">
        <w:rPr>
          <w:rFonts w:ascii="Times New Roman" w:hAnsi="Times New Roman" w:cs="Times New Roman"/>
          <w:sz w:val="28"/>
          <w:szCs w:val="28"/>
        </w:rPr>
        <w:t>- развитию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C93311" w:rsidRPr="003F631F" w:rsidRDefault="00C93311" w:rsidP="00C933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31F">
        <w:rPr>
          <w:rFonts w:ascii="Times New Roman" w:hAnsi="Times New Roman" w:cs="Times New Roman"/>
          <w:sz w:val="28"/>
          <w:szCs w:val="28"/>
        </w:rPr>
        <w:t>-воспитанию культуры восприятия произведений изобразительного, декоративно-прикладного искусства, архитектуры и дизайна;</w:t>
      </w:r>
    </w:p>
    <w:p w:rsidR="00C93311" w:rsidRPr="003F631F" w:rsidRDefault="00C93311" w:rsidP="00C9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31F">
        <w:rPr>
          <w:rFonts w:ascii="Times New Roman" w:hAnsi="Times New Roman" w:cs="Times New Roman"/>
          <w:sz w:val="28"/>
          <w:szCs w:val="28"/>
        </w:rPr>
        <w:t xml:space="preserve">- освоению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</w:t>
      </w:r>
    </w:p>
    <w:p w:rsidR="00C93311" w:rsidRPr="003F631F" w:rsidRDefault="00C93311" w:rsidP="00C9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31F">
        <w:rPr>
          <w:rFonts w:ascii="Times New Roman" w:hAnsi="Times New Roman" w:cs="Times New Roman"/>
          <w:sz w:val="28"/>
          <w:szCs w:val="28"/>
        </w:rPr>
        <w:t>- овладению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C93311" w:rsidRPr="003F631F" w:rsidRDefault="00C93311" w:rsidP="00C9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31F">
        <w:rPr>
          <w:rFonts w:ascii="Times New Roman" w:hAnsi="Times New Roman" w:cs="Times New Roman"/>
          <w:sz w:val="28"/>
          <w:szCs w:val="28"/>
        </w:rPr>
        <w:t>- формированию устойчивого интереса к изобразительному искусству, способности воспринимать его исторические и национальные особенности;</w:t>
      </w:r>
    </w:p>
    <w:p w:rsidR="00C93311" w:rsidRPr="003F631F" w:rsidRDefault="00C93311" w:rsidP="00C93311">
      <w:pPr>
        <w:widowControl w:val="0"/>
        <w:tabs>
          <w:tab w:val="left" w:pos="4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31F">
        <w:rPr>
          <w:rFonts w:ascii="Times New Roman" w:hAnsi="Times New Roman" w:cs="Times New Roman"/>
          <w:sz w:val="28"/>
          <w:szCs w:val="28"/>
        </w:rPr>
        <w:t>- повысить качество обучения  через использование новых образовательных технологий на уроках изобразительного искусства (проектно-исследовательских и информационно-коммуникационных).</w:t>
      </w:r>
    </w:p>
    <w:p w:rsidR="00C93311" w:rsidRPr="003F631F" w:rsidRDefault="00C93311" w:rsidP="00C93311">
      <w:pPr>
        <w:spacing w:after="0" w:line="24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  <w:r w:rsidRPr="003F631F">
        <w:rPr>
          <w:rFonts w:ascii="Times New Roman" w:hAnsi="Times New Roman" w:cs="Times New Roman"/>
          <w:sz w:val="28"/>
          <w:szCs w:val="28"/>
        </w:rPr>
        <w:t xml:space="preserve">- формирование коммуникативных универсальных учебных действий происходит в процессе игровых ситуаций, деловых игр, предполагающих многопозиционные роли: художника, зрителя, критика, ценителя искусства; рассуждений ученика о художественных особенностях произведений, в умении обсуждать индивидуальные результаты художественно-творческой деятельности, в процессе сотрудничества. </w:t>
      </w:r>
    </w:p>
    <w:p w:rsidR="00C93311" w:rsidRPr="003F631F" w:rsidRDefault="00C93311" w:rsidP="00C93311">
      <w:pPr>
        <w:spacing w:after="0" w:line="24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  <w:r w:rsidRPr="003F631F">
        <w:rPr>
          <w:rFonts w:ascii="Times New Roman" w:hAnsi="Times New Roman" w:cs="Times New Roman"/>
          <w:sz w:val="28"/>
          <w:szCs w:val="28"/>
        </w:rPr>
        <w:lastRenderedPageBreak/>
        <w:t xml:space="preserve">Критериями оценки сформированности УУД будут являться: соответствие возрастно-психологическим нормативным требованиям; соответствие свойств универсальных действий заранее заданным требованиям. </w:t>
      </w:r>
      <w:r w:rsidRPr="003F631F">
        <w:rPr>
          <w:rFonts w:ascii="Times New Roman" w:hAnsi="Times New Roman" w:cs="Times New Roman"/>
          <w:sz w:val="28"/>
          <w:szCs w:val="28"/>
        </w:rPr>
        <w:br/>
        <w:t>Задача учителя – формировать универсальные способы действий, которые помогут развиваться и совершенствоваться,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ситуациям, быть коммуникативным, мобильным.</w:t>
      </w:r>
    </w:p>
    <w:p w:rsidR="00C93311" w:rsidRPr="003F631F" w:rsidRDefault="00C93311" w:rsidP="00C93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31F">
        <w:rPr>
          <w:rFonts w:ascii="Times New Roman" w:hAnsi="Times New Roman" w:cs="Times New Roman"/>
          <w:color w:val="000000"/>
          <w:sz w:val="28"/>
          <w:szCs w:val="28"/>
        </w:rPr>
        <w:t xml:space="preserve">В основу программы по изобразительному искусству взят традиционный тематический принцип группировки материала, предусматривающий деление на темы, почасовую разбивку прохождения учебного материала, количество контрольных и проверочных работ. </w:t>
      </w:r>
    </w:p>
    <w:p w:rsidR="00C93311" w:rsidRPr="003F631F" w:rsidRDefault="00C93311" w:rsidP="00C93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Pr="003F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программы происходит за счет сокращения сложных понятий и терминов; основные сведения для учащихся с задержкой психического развития в программе даются дифференцированно. Программа учитывает следующие психические особенности: неустойчивое внимание, малый объём памяти, неточность и затруднение при воспроизведении материала, несформированность мыслительных операций анализа; синтеза, сравнения, обобщения, нарушения речи.</w:t>
      </w:r>
    </w:p>
    <w:p w:rsidR="00C93311" w:rsidRPr="003F631F" w:rsidRDefault="00C93311" w:rsidP="00C93311">
      <w:pPr>
        <w:pStyle w:val="c2"/>
        <w:shd w:val="clear" w:color="auto" w:fill="FFFFFF"/>
        <w:spacing w:before="0" w:beforeAutospacing="0" w:after="0" w:afterAutospacing="0"/>
        <w:ind w:right="56"/>
        <w:rPr>
          <w:sz w:val="28"/>
          <w:szCs w:val="28"/>
        </w:rPr>
      </w:pPr>
      <w:r w:rsidRPr="003F631F">
        <w:rPr>
          <w:bCs/>
          <w:sz w:val="28"/>
          <w:szCs w:val="28"/>
        </w:rPr>
        <w:t>Коррекционная работа:</w:t>
      </w:r>
    </w:p>
    <w:p w:rsidR="00C93311" w:rsidRPr="003F631F" w:rsidRDefault="00C93311" w:rsidP="00C93311">
      <w:pPr>
        <w:pStyle w:val="c2"/>
        <w:shd w:val="clear" w:color="auto" w:fill="FFFFFF"/>
        <w:spacing w:before="0" w:beforeAutospacing="0" w:after="0" w:afterAutospacing="0"/>
        <w:ind w:right="56"/>
        <w:rPr>
          <w:rStyle w:val="c0"/>
          <w:sz w:val="28"/>
          <w:szCs w:val="28"/>
        </w:rPr>
      </w:pPr>
      <w:r w:rsidRPr="003F631F">
        <w:rPr>
          <w:bCs/>
          <w:sz w:val="28"/>
          <w:szCs w:val="28"/>
        </w:rPr>
        <w:t>1.</w:t>
      </w:r>
      <w:r w:rsidRPr="003F631F">
        <w:rPr>
          <w:rStyle w:val="c0"/>
          <w:bCs/>
          <w:sz w:val="28"/>
          <w:szCs w:val="28"/>
        </w:rPr>
        <w:t>Совершенствование движений и сенсомоторного развития:</w:t>
      </w:r>
    </w:p>
    <w:p w:rsidR="00C93311" w:rsidRPr="003F631F" w:rsidRDefault="00C93311" w:rsidP="00C93311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6"/>
        <w:rPr>
          <w:sz w:val="28"/>
          <w:szCs w:val="28"/>
        </w:rPr>
      </w:pPr>
      <w:r w:rsidRPr="003F631F">
        <w:rPr>
          <w:rStyle w:val="c23"/>
          <w:sz w:val="28"/>
          <w:szCs w:val="28"/>
        </w:rPr>
        <w:t>Развитие мелкой моторики кисти и пальцев рук;</w:t>
      </w:r>
    </w:p>
    <w:p w:rsidR="00C93311" w:rsidRPr="003F631F" w:rsidRDefault="00C93311" w:rsidP="00C93311">
      <w:pPr>
        <w:pStyle w:val="c2"/>
        <w:shd w:val="clear" w:color="auto" w:fill="FFFFFF"/>
        <w:spacing w:before="0" w:beforeAutospacing="0" w:after="0" w:afterAutospacing="0"/>
        <w:ind w:left="56" w:right="56" w:firstLine="568"/>
        <w:rPr>
          <w:sz w:val="28"/>
          <w:szCs w:val="28"/>
        </w:rPr>
      </w:pPr>
      <w:r w:rsidRPr="003F631F">
        <w:rPr>
          <w:rStyle w:val="c0"/>
          <w:bCs/>
          <w:sz w:val="28"/>
          <w:szCs w:val="28"/>
        </w:rPr>
        <w:t>2. Коррекция отдельных сторон психической деятельности:</w:t>
      </w:r>
    </w:p>
    <w:p w:rsidR="00C93311" w:rsidRPr="003F631F" w:rsidRDefault="00C93311" w:rsidP="00C93311">
      <w:pPr>
        <w:numPr>
          <w:ilvl w:val="0"/>
          <w:numId w:val="3"/>
        </w:numPr>
        <w:shd w:val="clear" w:color="auto" w:fill="FFFFFF"/>
        <w:spacing w:after="0" w:line="240" w:lineRule="auto"/>
        <w:ind w:left="56" w:right="56" w:firstLine="568"/>
        <w:rPr>
          <w:rFonts w:ascii="Times New Roman" w:hAnsi="Times New Roman" w:cs="Times New Roman"/>
          <w:sz w:val="28"/>
          <w:szCs w:val="28"/>
        </w:rPr>
      </w:pPr>
      <w:r w:rsidRPr="003F631F">
        <w:rPr>
          <w:rStyle w:val="c23"/>
          <w:rFonts w:ascii="Times New Roman" w:hAnsi="Times New Roman" w:cs="Times New Roman"/>
          <w:sz w:val="28"/>
          <w:szCs w:val="28"/>
        </w:rPr>
        <w:t>Развитие зрительного восприятия и узнавания;</w:t>
      </w:r>
    </w:p>
    <w:p w:rsidR="00C93311" w:rsidRPr="003F631F" w:rsidRDefault="00C93311" w:rsidP="00C93311">
      <w:pPr>
        <w:numPr>
          <w:ilvl w:val="0"/>
          <w:numId w:val="3"/>
        </w:numPr>
        <w:shd w:val="clear" w:color="auto" w:fill="FFFFFF"/>
        <w:spacing w:after="0" w:line="240" w:lineRule="auto"/>
        <w:ind w:left="56" w:right="56" w:firstLine="568"/>
        <w:rPr>
          <w:rFonts w:ascii="Times New Roman" w:hAnsi="Times New Roman" w:cs="Times New Roman"/>
          <w:sz w:val="28"/>
          <w:szCs w:val="28"/>
        </w:rPr>
      </w:pPr>
      <w:r w:rsidRPr="003F631F">
        <w:rPr>
          <w:rStyle w:val="c23"/>
          <w:rFonts w:ascii="Times New Roman" w:hAnsi="Times New Roman" w:cs="Times New Roman"/>
          <w:sz w:val="28"/>
          <w:szCs w:val="28"/>
        </w:rPr>
        <w:t>Развитие зрительной памяти и внимания;</w:t>
      </w:r>
    </w:p>
    <w:p w:rsidR="00C93311" w:rsidRPr="003F631F" w:rsidRDefault="00C93311" w:rsidP="00C93311">
      <w:pPr>
        <w:numPr>
          <w:ilvl w:val="0"/>
          <w:numId w:val="3"/>
        </w:numPr>
        <w:shd w:val="clear" w:color="auto" w:fill="FFFFFF"/>
        <w:spacing w:after="0" w:line="240" w:lineRule="auto"/>
        <w:ind w:left="56" w:right="56" w:firstLine="568"/>
        <w:rPr>
          <w:rFonts w:ascii="Times New Roman" w:hAnsi="Times New Roman" w:cs="Times New Roman"/>
          <w:sz w:val="28"/>
          <w:szCs w:val="28"/>
        </w:rPr>
      </w:pPr>
      <w:r w:rsidRPr="003F631F">
        <w:rPr>
          <w:rStyle w:val="c23"/>
          <w:rFonts w:ascii="Times New Roman" w:hAnsi="Times New Roman" w:cs="Times New Roman"/>
          <w:sz w:val="28"/>
          <w:szCs w:val="28"/>
        </w:rPr>
        <w:t>Формирование обобщенных представлений о свойствах предметов (цвет, форма, величина);</w:t>
      </w:r>
    </w:p>
    <w:p w:rsidR="00C93311" w:rsidRPr="003F631F" w:rsidRDefault="00C93311" w:rsidP="00C93311">
      <w:pPr>
        <w:numPr>
          <w:ilvl w:val="0"/>
          <w:numId w:val="3"/>
        </w:numPr>
        <w:shd w:val="clear" w:color="auto" w:fill="FFFFFF"/>
        <w:spacing w:after="0" w:line="240" w:lineRule="auto"/>
        <w:ind w:left="56" w:right="56" w:firstLine="568"/>
        <w:rPr>
          <w:rFonts w:ascii="Times New Roman" w:hAnsi="Times New Roman" w:cs="Times New Roman"/>
          <w:sz w:val="28"/>
          <w:szCs w:val="28"/>
        </w:rPr>
      </w:pPr>
      <w:r w:rsidRPr="003F631F">
        <w:rPr>
          <w:rStyle w:val="c23"/>
          <w:rFonts w:ascii="Times New Roman" w:hAnsi="Times New Roman" w:cs="Times New Roman"/>
          <w:sz w:val="28"/>
          <w:szCs w:val="28"/>
        </w:rPr>
        <w:t>Развитие пространственных представлений и ориентации;</w:t>
      </w:r>
    </w:p>
    <w:p w:rsidR="00C93311" w:rsidRPr="003F631F" w:rsidRDefault="00C93311" w:rsidP="00C93311">
      <w:pPr>
        <w:numPr>
          <w:ilvl w:val="0"/>
          <w:numId w:val="3"/>
        </w:numPr>
        <w:shd w:val="clear" w:color="auto" w:fill="FFFFFF"/>
        <w:spacing w:after="0" w:line="240" w:lineRule="auto"/>
        <w:ind w:left="56" w:right="56" w:firstLine="568"/>
        <w:rPr>
          <w:rFonts w:ascii="Times New Roman" w:hAnsi="Times New Roman" w:cs="Times New Roman"/>
          <w:sz w:val="28"/>
          <w:szCs w:val="28"/>
        </w:rPr>
      </w:pPr>
      <w:r w:rsidRPr="003F631F">
        <w:rPr>
          <w:rStyle w:val="c23"/>
          <w:rFonts w:ascii="Times New Roman" w:hAnsi="Times New Roman" w:cs="Times New Roman"/>
          <w:sz w:val="28"/>
          <w:szCs w:val="28"/>
        </w:rPr>
        <w:t>Развитие представлений о времени;</w:t>
      </w:r>
    </w:p>
    <w:p w:rsidR="00C93311" w:rsidRPr="003F631F" w:rsidRDefault="00C93311" w:rsidP="00C93311">
      <w:pPr>
        <w:pStyle w:val="c2"/>
        <w:shd w:val="clear" w:color="auto" w:fill="FFFFFF"/>
        <w:spacing w:before="0" w:beforeAutospacing="0" w:after="0" w:afterAutospacing="0"/>
        <w:ind w:left="56" w:right="56" w:firstLine="568"/>
        <w:rPr>
          <w:sz w:val="28"/>
          <w:szCs w:val="28"/>
        </w:rPr>
      </w:pPr>
      <w:r w:rsidRPr="003F631F">
        <w:rPr>
          <w:rStyle w:val="c0"/>
          <w:bCs/>
          <w:sz w:val="28"/>
          <w:szCs w:val="28"/>
        </w:rPr>
        <w:t>3. Развитие основных мыслительных операций:</w:t>
      </w:r>
    </w:p>
    <w:p w:rsidR="00C93311" w:rsidRPr="003F631F" w:rsidRDefault="00C93311" w:rsidP="00C93311">
      <w:pPr>
        <w:numPr>
          <w:ilvl w:val="0"/>
          <w:numId w:val="4"/>
        </w:numPr>
        <w:shd w:val="clear" w:color="auto" w:fill="FFFFFF"/>
        <w:spacing w:after="0" w:line="240" w:lineRule="auto"/>
        <w:ind w:left="56" w:right="56" w:firstLine="568"/>
        <w:rPr>
          <w:rFonts w:ascii="Times New Roman" w:hAnsi="Times New Roman" w:cs="Times New Roman"/>
          <w:sz w:val="28"/>
          <w:szCs w:val="28"/>
        </w:rPr>
      </w:pPr>
      <w:r w:rsidRPr="003F631F">
        <w:rPr>
          <w:rStyle w:val="c23"/>
          <w:rFonts w:ascii="Times New Roman" w:hAnsi="Times New Roman" w:cs="Times New Roman"/>
          <w:sz w:val="28"/>
          <w:szCs w:val="28"/>
        </w:rPr>
        <w:t>Навыков соотнесенного анализа;</w:t>
      </w:r>
    </w:p>
    <w:p w:rsidR="00C93311" w:rsidRPr="003F631F" w:rsidRDefault="00C93311" w:rsidP="00C93311">
      <w:pPr>
        <w:numPr>
          <w:ilvl w:val="0"/>
          <w:numId w:val="4"/>
        </w:numPr>
        <w:shd w:val="clear" w:color="auto" w:fill="FFFFFF"/>
        <w:spacing w:after="0" w:line="240" w:lineRule="auto"/>
        <w:ind w:left="56" w:right="56" w:firstLine="568"/>
        <w:rPr>
          <w:rFonts w:ascii="Times New Roman" w:hAnsi="Times New Roman" w:cs="Times New Roman"/>
          <w:sz w:val="28"/>
          <w:szCs w:val="28"/>
        </w:rPr>
      </w:pPr>
      <w:r w:rsidRPr="003F631F">
        <w:rPr>
          <w:rStyle w:val="c23"/>
          <w:rFonts w:ascii="Times New Roman" w:hAnsi="Times New Roman" w:cs="Times New Roman"/>
          <w:sz w:val="28"/>
          <w:szCs w:val="28"/>
        </w:rPr>
        <w:t>Навыков группировки и классификации (на базе овладения основными родовыми понятиями);</w:t>
      </w:r>
    </w:p>
    <w:p w:rsidR="00C93311" w:rsidRPr="003F631F" w:rsidRDefault="00C93311" w:rsidP="00C93311">
      <w:pPr>
        <w:numPr>
          <w:ilvl w:val="0"/>
          <w:numId w:val="4"/>
        </w:numPr>
        <w:shd w:val="clear" w:color="auto" w:fill="FFFFFF"/>
        <w:spacing w:after="0" w:line="240" w:lineRule="auto"/>
        <w:ind w:left="56" w:right="56" w:firstLine="568"/>
        <w:rPr>
          <w:rFonts w:ascii="Times New Roman" w:hAnsi="Times New Roman" w:cs="Times New Roman"/>
          <w:sz w:val="28"/>
          <w:szCs w:val="28"/>
        </w:rPr>
      </w:pPr>
      <w:r w:rsidRPr="003F631F">
        <w:rPr>
          <w:rStyle w:val="c23"/>
          <w:rFonts w:ascii="Times New Roman" w:hAnsi="Times New Roman" w:cs="Times New Roman"/>
          <w:sz w:val="28"/>
          <w:szCs w:val="28"/>
        </w:rPr>
        <w:t>Умения работать по инструкции, алгоритму;</w:t>
      </w:r>
    </w:p>
    <w:p w:rsidR="00C93311" w:rsidRPr="003F631F" w:rsidRDefault="00C93311" w:rsidP="00C93311">
      <w:pPr>
        <w:numPr>
          <w:ilvl w:val="0"/>
          <w:numId w:val="4"/>
        </w:numPr>
        <w:shd w:val="clear" w:color="auto" w:fill="FFFFFF"/>
        <w:spacing w:after="0" w:line="240" w:lineRule="auto"/>
        <w:ind w:left="56" w:right="56" w:firstLine="568"/>
        <w:rPr>
          <w:rFonts w:ascii="Times New Roman" w:hAnsi="Times New Roman" w:cs="Times New Roman"/>
          <w:sz w:val="28"/>
          <w:szCs w:val="28"/>
        </w:rPr>
      </w:pPr>
      <w:r w:rsidRPr="003F631F">
        <w:rPr>
          <w:rStyle w:val="c23"/>
          <w:rFonts w:ascii="Times New Roman" w:hAnsi="Times New Roman" w:cs="Times New Roman"/>
          <w:sz w:val="28"/>
          <w:szCs w:val="28"/>
        </w:rPr>
        <w:t>Умения планировать деятельность, развитие комбинаторных способностей.</w:t>
      </w:r>
    </w:p>
    <w:p w:rsidR="00C93311" w:rsidRPr="003F631F" w:rsidRDefault="00C93311" w:rsidP="00C93311">
      <w:pPr>
        <w:pStyle w:val="c2"/>
        <w:shd w:val="clear" w:color="auto" w:fill="FFFFFF"/>
        <w:spacing w:before="0" w:beforeAutospacing="0" w:after="0" w:afterAutospacing="0"/>
        <w:ind w:left="56" w:right="56" w:firstLine="568"/>
        <w:rPr>
          <w:sz w:val="28"/>
          <w:szCs w:val="28"/>
        </w:rPr>
      </w:pPr>
      <w:r w:rsidRPr="003F631F">
        <w:rPr>
          <w:rStyle w:val="c0"/>
          <w:bCs/>
          <w:sz w:val="28"/>
          <w:szCs w:val="28"/>
        </w:rPr>
        <w:t>4. Развитие различных видов мышления:</w:t>
      </w:r>
    </w:p>
    <w:p w:rsidR="00C93311" w:rsidRPr="003F631F" w:rsidRDefault="00C93311" w:rsidP="00C93311">
      <w:pPr>
        <w:numPr>
          <w:ilvl w:val="0"/>
          <w:numId w:val="5"/>
        </w:numPr>
        <w:shd w:val="clear" w:color="auto" w:fill="FFFFFF"/>
        <w:spacing w:after="0" w:line="240" w:lineRule="auto"/>
        <w:ind w:left="56" w:right="56" w:firstLine="568"/>
        <w:rPr>
          <w:rFonts w:ascii="Times New Roman" w:hAnsi="Times New Roman" w:cs="Times New Roman"/>
          <w:sz w:val="28"/>
          <w:szCs w:val="28"/>
        </w:rPr>
      </w:pPr>
      <w:r w:rsidRPr="003F631F">
        <w:rPr>
          <w:rStyle w:val="c23"/>
          <w:rFonts w:ascii="Times New Roman" w:hAnsi="Times New Roman" w:cs="Times New Roman"/>
          <w:sz w:val="28"/>
          <w:szCs w:val="28"/>
        </w:rPr>
        <w:t>Развитие наглядно-образного мышления;</w:t>
      </w:r>
    </w:p>
    <w:p w:rsidR="00C93311" w:rsidRPr="003F631F" w:rsidRDefault="00C93311" w:rsidP="00C93311">
      <w:pPr>
        <w:numPr>
          <w:ilvl w:val="0"/>
          <w:numId w:val="5"/>
        </w:numPr>
        <w:shd w:val="clear" w:color="auto" w:fill="FFFFFF"/>
        <w:spacing w:after="0" w:line="240" w:lineRule="auto"/>
        <w:ind w:left="56" w:right="56" w:firstLine="568"/>
        <w:rPr>
          <w:rFonts w:ascii="Times New Roman" w:hAnsi="Times New Roman" w:cs="Times New Roman"/>
          <w:sz w:val="28"/>
          <w:szCs w:val="28"/>
        </w:rPr>
      </w:pPr>
      <w:r w:rsidRPr="003F631F">
        <w:rPr>
          <w:rStyle w:val="c23"/>
          <w:rFonts w:ascii="Times New Roman" w:hAnsi="Times New Roman" w:cs="Times New Roman"/>
          <w:sz w:val="28"/>
          <w:szCs w:val="28"/>
        </w:rPr>
        <w:t>Развитие словесно-логического мышления (умение видеть и устанавливать связи между предметами, явлениями и событиями).</w:t>
      </w:r>
    </w:p>
    <w:p w:rsidR="00C93311" w:rsidRPr="003F631F" w:rsidRDefault="00C93311" w:rsidP="00C93311">
      <w:pPr>
        <w:pStyle w:val="c2"/>
        <w:shd w:val="clear" w:color="auto" w:fill="FFFFFF"/>
        <w:spacing w:before="0" w:beforeAutospacing="0" w:after="0" w:afterAutospacing="0"/>
        <w:ind w:left="56" w:right="56" w:firstLine="568"/>
        <w:rPr>
          <w:sz w:val="28"/>
          <w:szCs w:val="28"/>
        </w:rPr>
      </w:pPr>
      <w:r w:rsidRPr="003F631F">
        <w:rPr>
          <w:rStyle w:val="c0"/>
          <w:bCs/>
          <w:sz w:val="28"/>
          <w:szCs w:val="28"/>
        </w:rPr>
        <w:t>5. Коррекция нарушений в развитии эмоционально-личностной сферы (релаксационные упражнения для мимики лица, драматизация).</w:t>
      </w:r>
    </w:p>
    <w:p w:rsidR="00C93311" w:rsidRPr="003F631F" w:rsidRDefault="00C93311" w:rsidP="00C93311">
      <w:pPr>
        <w:pStyle w:val="c2"/>
        <w:shd w:val="clear" w:color="auto" w:fill="FFFFFF"/>
        <w:spacing w:before="0" w:beforeAutospacing="0" w:after="0" w:afterAutospacing="0"/>
        <w:ind w:left="56" w:right="56" w:firstLine="568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>6</w:t>
      </w:r>
      <w:r w:rsidRPr="003F631F">
        <w:rPr>
          <w:rStyle w:val="c0"/>
          <w:bCs/>
          <w:sz w:val="28"/>
          <w:szCs w:val="28"/>
        </w:rPr>
        <w:t>. Расширение представлений об окружающем мире и обогащение словаря.</w:t>
      </w:r>
    </w:p>
    <w:p w:rsidR="00C93311" w:rsidRPr="003F631F" w:rsidRDefault="00C93311" w:rsidP="00C93311">
      <w:pPr>
        <w:pStyle w:val="c2"/>
        <w:shd w:val="clear" w:color="auto" w:fill="FFFFFF"/>
        <w:spacing w:before="0" w:beforeAutospacing="0" w:after="0" w:afterAutospacing="0"/>
        <w:ind w:left="56" w:right="56" w:firstLine="568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>7</w:t>
      </w:r>
      <w:r w:rsidRPr="003F631F">
        <w:rPr>
          <w:rStyle w:val="c0"/>
          <w:bCs/>
          <w:sz w:val="28"/>
          <w:szCs w:val="28"/>
        </w:rPr>
        <w:t>. Коррекция индивидуальных пробелов в знаниях</w:t>
      </w:r>
    </w:p>
    <w:p w:rsidR="00C93311" w:rsidRPr="003F631F" w:rsidRDefault="00C93311" w:rsidP="00C933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Программа определяет базовые знания и умения, которыми должны овладеть учащийся, и составлена с учетом того, чтобы сформировать прочные орфографические и грамматические умения и навыки учащихся с ЗПР</w:t>
      </w:r>
    </w:p>
    <w:p w:rsidR="00C93311" w:rsidRPr="0064305A" w:rsidRDefault="00C93311" w:rsidP="00C93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64305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предмета «Изобразительное искусство» в учебном плане</w:t>
      </w:r>
      <w:r w:rsidRPr="00643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C93311" w:rsidRPr="0064305A" w:rsidRDefault="00C93311" w:rsidP="00C93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05A">
        <w:rPr>
          <w:rFonts w:ascii="Times New Roman" w:eastAsia="Times New Roman" w:hAnsi="Times New Roman" w:cs="Times New Roman"/>
          <w:color w:val="000000"/>
          <w:sz w:val="28"/>
          <w:szCs w:val="28"/>
        </w:rPr>
        <w:t>отводит на изучение изобразительного искусства в 5 классе 35 часа в год по 1 часу в неделю.</w:t>
      </w:r>
    </w:p>
    <w:p w:rsidR="00C93311" w:rsidRPr="00EE6327" w:rsidRDefault="00C93311" w:rsidP="00C93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311" w:rsidRPr="00EE6327" w:rsidRDefault="00C93311" w:rsidP="00C93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311" w:rsidRPr="00EE6327" w:rsidRDefault="00C93311" w:rsidP="00C93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311" w:rsidRPr="00EE6327" w:rsidRDefault="00C93311" w:rsidP="00C93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636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754"/>
      </w:tblGrid>
      <w:tr w:rsidR="00C93311" w:rsidRPr="003F631F" w:rsidTr="00DF6BFE">
        <w:tc>
          <w:tcPr>
            <w:tcW w:w="8613" w:type="dxa"/>
          </w:tcPr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Человек от внутреннего к внешнему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.Человек в живописи, графике, скульптуре: Изображение фигуры человека в истории искусства. 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Красота и выразительность пропорций человека: Пропорции и строение фигуры человека. 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. Красота движений человека: Схема «бегущие человечки».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. Красота согласованности движений людей: Ритмические связи в едином действии фигур людей.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.Учимся рисовать с натуры: наброски товарища.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Образ человека. Работа по воображению. 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.Учимся создавать образ человека по впечатлению: Портрет выбранного героя, лепка.</w:t>
            </w:r>
          </w:p>
        </w:tc>
        <w:tc>
          <w:tcPr>
            <w:tcW w:w="754" w:type="dxa"/>
          </w:tcPr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9час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93311" w:rsidRPr="003F631F" w:rsidTr="00DF6BFE">
        <w:trPr>
          <w:trHeight w:val="1126"/>
        </w:trPr>
        <w:tc>
          <w:tcPr>
            <w:tcW w:w="8613" w:type="dxa"/>
          </w:tcPr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Ценности повседневной жизни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1. Обычная жизнь каждого дня: Поэзия повседневности, эскизы. Композиция. Приемы и средства построения композиции.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3. Мой дом, моя семья. Тематическая картина. Бытовой жанр. 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4,5 Жизнь людей моего города: цвет, контраст: Творчество А.Г. Венецианова и  П.А. Федотова. Творчество художников - передвижников Государственная Третьяковская галерея 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6. Современные  ритмы будней. Сюжет и содержание в картине.  Жизнь каждого дня – большая тема в искусстве.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7  Быт – это не только будни, но и праздник.  Целостность картины.</w:t>
            </w:r>
          </w:p>
        </w:tc>
        <w:tc>
          <w:tcPr>
            <w:tcW w:w="754" w:type="dxa"/>
          </w:tcPr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7 час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c>
          <w:tcPr>
            <w:tcW w:w="8613" w:type="dxa"/>
          </w:tcPr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Великие темы жизни: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1.Картины на тему истории: исторические эпохи. Искусство Древней Руси 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2,3. С чего начинается историческая картина: создание картины.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4. В каждой картине есть главные герои: выделение композиционного центра.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5.Исторические события: фон, интерьер, архитектура.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6,7,8. Темы в станковой живописи: Тематическая картина в русском искусстве 19 века. Процесс работы над тематической картиной. 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9. Композиция – обобщение знаний: тест. Выставка и обсуждение работ.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10. Образовательный модуль.  Проектная задача</w:t>
            </w:r>
          </w:p>
        </w:tc>
        <w:tc>
          <w:tcPr>
            <w:tcW w:w="754" w:type="dxa"/>
          </w:tcPr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10 час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93311" w:rsidRPr="003F631F" w:rsidTr="00DF6BFE">
        <w:tc>
          <w:tcPr>
            <w:tcW w:w="8613" w:type="dxa"/>
          </w:tcPr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Реальность жизни и  художественный образ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1,2,3. Тема Великой Отечественной войны в станковом и монументальном искусстве: создание композиции.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4.5  Главный герой картины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6,7  Шрифт: виды шрифтов, соединение в единую композицию.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8.  Мир изобразительных искусств:  Крупнейшие музеи изобразительного искусства и их роль в культуре.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Обобщающий урок. Тест проверка знаний. </w:t>
            </w:r>
          </w:p>
        </w:tc>
        <w:tc>
          <w:tcPr>
            <w:tcW w:w="754" w:type="dxa"/>
          </w:tcPr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9 час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  <w:p w:rsidR="00C93311" w:rsidRPr="003F631F" w:rsidRDefault="00C93311" w:rsidP="00DF6BFE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C93311" w:rsidRPr="003F631F" w:rsidRDefault="00C93311" w:rsidP="00C93311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20"/>
          <w:sz w:val="28"/>
          <w:szCs w:val="28"/>
        </w:rPr>
      </w:pPr>
    </w:p>
    <w:p w:rsidR="00C93311" w:rsidRPr="003F631F" w:rsidRDefault="00C93311" w:rsidP="00C93311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 6 класс</w:t>
      </w:r>
    </w:p>
    <w:p w:rsidR="00C93311" w:rsidRPr="003F631F" w:rsidRDefault="00C93311" w:rsidP="00C9331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35 час</w:t>
      </w:r>
    </w:p>
    <w:p w:rsidR="00C93311" w:rsidRPr="003F631F" w:rsidRDefault="00C93311" w:rsidP="00C933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93311" w:rsidRPr="003F631F" w:rsidSect="00EE6327">
          <w:pgSz w:w="11906" w:h="16838"/>
          <w:pgMar w:top="709" w:right="849" w:bottom="1134" w:left="1701" w:header="708" w:footer="708" w:gutter="0"/>
          <w:cols w:space="708"/>
          <w:docGrid w:linePitch="360"/>
        </w:sectPr>
      </w:pPr>
    </w:p>
    <w:tbl>
      <w:tblPr>
        <w:tblW w:w="14603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325"/>
        <w:gridCol w:w="1251"/>
        <w:gridCol w:w="5762"/>
        <w:gridCol w:w="1617"/>
        <w:gridCol w:w="2610"/>
        <w:gridCol w:w="983"/>
      </w:tblGrid>
      <w:tr w:rsidR="00C93311" w:rsidRPr="003F631F" w:rsidTr="00DF6BFE">
        <w:trPr>
          <w:trHeight w:val="560"/>
        </w:trPr>
        <w:tc>
          <w:tcPr>
            <w:tcW w:w="13620" w:type="dxa"/>
            <w:gridSpan w:val="6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Календарно  тематическое планирование</w:t>
            </w:r>
          </w:p>
          <w:p w:rsidR="00C93311" w:rsidRPr="003F631F" w:rsidRDefault="00C93311" w:rsidP="00DF6BF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color w:val="000000"/>
                <w:sz w:val="28"/>
                <w:szCs w:val="28"/>
              </w:rPr>
            </w:pPr>
            <w:r w:rsidRPr="003F631F">
              <w:rPr>
                <w:sz w:val="28"/>
                <w:szCs w:val="28"/>
              </w:rPr>
              <w:t xml:space="preserve">Воспитательные задачи: </w:t>
            </w:r>
            <w:r w:rsidRPr="003F631F">
              <w:rPr>
                <w:rStyle w:val="c7"/>
                <w:color w:val="000000"/>
                <w:sz w:val="28"/>
                <w:szCs w:val="28"/>
              </w:rPr>
              <w:t>- воспитание интереса к изобразительному искусству;      </w:t>
            </w:r>
          </w:p>
          <w:p w:rsidR="00C93311" w:rsidRPr="003F631F" w:rsidRDefault="00C93311" w:rsidP="00DF6BF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631F">
              <w:rPr>
                <w:rStyle w:val="c7"/>
                <w:color w:val="000000"/>
                <w:sz w:val="28"/>
                <w:szCs w:val="28"/>
              </w:rPr>
              <w:t>-раскрытие значения изобразительного искусства в жизни человека;</w:t>
            </w:r>
          </w:p>
          <w:p w:rsidR="00C93311" w:rsidRPr="003F631F" w:rsidRDefault="00C93311" w:rsidP="00DF6BF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631F">
              <w:rPr>
                <w:rStyle w:val="c7"/>
                <w:color w:val="000000"/>
                <w:sz w:val="28"/>
                <w:szCs w:val="28"/>
              </w:rPr>
              <w:t>-воспитание эстетического чувства и понимания красоты окружающего мира</w:t>
            </w: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3311" w:rsidRPr="003F631F" w:rsidRDefault="00C93311" w:rsidP="00DF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3311" w:rsidRPr="003F631F" w:rsidRDefault="00C93311" w:rsidP="00DF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3311" w:rsidRPr="003F631F" w:rsidRDefault="00C93311" w:rsidP="00DF6BF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554"/>
        </w:trPr>
        <w:tc>
          <w:tcPr>
            <w:tcW w:w="105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62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раздела. Тема</w:t>
            </w:r>
          </w:p>
        </w:tc>
        <w:tc>
          <w:tcPr>
            <w:tcW w:w="1617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610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290"/>
        </w:trPr>
        <w:tc>
          <w:tcPr>
            <w:tcW w:w="105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51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762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407"/>
        </w:trPr>
        <w:tc>
          <w:tcPr>
            <w:tcW w:w="13620" w:type="dxa"/>
            <w:gridSpan w:val="6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Человек главная тема искусства</w:t>
            </w: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274"/>
        </w:trPr>
        <w:tc>
          <w:tcPr>
            <w:tcW w:w="105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132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Человек в живописи, графике, скульптуре.</w:t>
            </w:r>
          </w:p>
        </w:tc>
        <w:tc>
          <w:tcPr>
            <w:tcW w:w="1617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Зарисовки человека</w:t>
            </w: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377"/>
        </w:trPr>
        <w:tc>
          <w:tcPr>
            <w:tcW w:w="105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Красота и выразительность пропорций человека</w:t>
            </w:r>
          </w:p>
        </w:tc>
        <w:tc>
          <w:tcPr>
            <w:tcW w:w="1617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Стр.8-15</w:t>
            </w: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411"/>
        </w:trPr>
        <w:tc>
          <w:tcPr>
            <w:tcW w:w="105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 xml:space="preserve"> Красота и выразительность пропорций человека</w:t>
            </w:r>
          </w:p>
        </w:tc>
        <w:tc>
          <w:tcPr>
            <w:tcW w:w="1617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Упражнения с овалами</w:t>
            </w: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418"/>
        </w:trPr>
        <w:tc>
          <w:tcPr>
            <w:tcW w:w="105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Красота движений человека</w:t>
            </w:r>
          </w:p>
        </w:tc>
        <w:tc>
          <w:tcPr>
            <w:tcW w:w="1617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Веселые человечки, человек в движении. Стр.20-28</w:t>
            </w: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423"/>
        </w:trPr>
        <w:tc>
          <w:tcPr>
            <w:tcW w:w="105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Красота согласованности движений людей</w:t>
            </w:r>
          </w:p>
        </w:tc>
        <w:tc>
          <w:tcPr>
            <w:tcW w:w="1617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Рисование с натуры человека</w:t>
            </w: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401"/>
        </w:trPr>
        <w:tc>
          <w:tcPr>
            <w:tcW w:w="105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Учимся создавать образ человека по впечатлению</w:t>
            </w:r>
          </w:p>
        </w:tc>
        <w:tc>
          <w:tcPr>
            <w:tcW w:w="1617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Стр.30-40 завершение работы</w:t>
            </w: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266"/>
        </w:trPr>
        <w:tc>
          <w:tcPr>
            <w:tcW w:w="105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Объемные изображения в скульптуре</w:t>
            </w:r>
          </w:p>
        </w:tc>
        <w:tc>
          <w:tcPr>
            <w:tcW w:w="1617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Завершение работы</w:t>
            </w: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367"/>
        </w:trPr>
        <w:tc>
          <w:tcPr>
            <w:tcW w:w="13620" w:type="dxa"/>
            <w:gridSpan w:val="6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 xml:space="preserve">Ценности повседневной жизни                                                                                                                            </w:t>
            </w: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416"/>
        </w:trPr>
        <w:tc>
          <w:tcPr>
            <w:tcW w:w="105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Обычная жизнь каждого дня</w:t>
            </w:r>
          </w:p>
        </w:tc>
        <w:tc>
          <w:tcPr>
            <w:tcW w:w="1617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Эскизы, зарисовки</w:t>
            </w: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407"/>
        </w:trPr>
        <w:tc>
          <w:tcPr>
            <w:tcW w:w="105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132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Мой дом, моя семья</w:t>
            </w:r>
          </w:p>
        </w:tc>
        <w:tc>
          <w:tcPr>
            <w:tcW w:w="1617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Зарисовки людей</w:t>
            </w: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427"/>
        </w:trPr>
        <w:tc>
          <w:tcPr>
            <w:tcW w:w="105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Жизнь людей моего города</w:t>
            </w:r>
          </w:p>
        </w:tc>
        <w:tc>
          <w:tcPr>
            <w:tcW w:w="1617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Зарисовки с натуры</w:t>
            </w: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420"/>
        </w:trPr>
        <w:tc>
          <w:tcPr>
            <w:tcW w:w="105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32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Современные ритмы будней</w:t>
            </w:r>
          </w:p>
        </w:tc>
        <w:tc>
          <w:tcPr>
            <w:tcW w:w="1617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Завершение своей композиции</w:t>
            </w: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398"/>
        </w:trPr>
        <w:tc>
          <w:tcPr>
            <w:tcW w:w="105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15,16</w:t>
            </w:r>
          </w:p>
        </w:tc>
        <w:tc>
          <w:tcPr>
            <w:tcW w:w="132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Быт – это не только будни, но и праздник</w:t>
            </w:r>
          </w:p>
        </w:tc>
        <w:tc>
          <w:tcPr>
            <w:tcW w:w="1617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417"/>
        </w:trPr>
        <w:tc>
          <w:tcPr>
            <w:tcW w:w="13620" w:type="dxa"/>
            <w:gridSpan w:val="6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Великие темы жизни</w:t>
            </w: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409"/>
        </w:trPr>
        <w:tc>
          <w:tcPr>
            <w:tcW w:w="105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Картины на темы истории</w:t>
            </w:r>
          </w:p>
        </w:tc>
        <w:tc>
          <w:tcPr>
            <w:tcW w:w="1617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Стр.138-141</w:t>
            </w: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274"/>
        </w:trPr>
        <w:tc>
          <w:tcPr>
            <w:tcW w:w="105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С чего начинается картина</w:t>
            </w:r>
          </w:p>
        </w:tc>
        <w:tc>
          <w:tcPr>
            <w:tcW w:w="1617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Компоновка на листе Ф3</w:t>
            </w: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556"/>
        </w:trPr>
        <w:tc>
          <w:tcPr>
            <w:tcW w:w="105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Создание исторической картины невозможно без изучения материальной культуры времени.</w:t>
            </w:r>
          </w:p>
        </w:tc>
        <w:tc>
          <w:tcPr>
            <w:tcW w:w="1617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Стр.142-145</w:t>
            </w: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415"/>
        </w:trPr>
        <w:tc>
          <w:tcPr>
            <w:tcW w:w="105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В каждой картине есть главные герои</w:t>
            </w:r>
          </w:p>
        </w:tc>
        <w:tc>
          <w:tcPr>
            <w:tcW w:w="1617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 xml:space="preserve">Зарисовки главного персонажа </w:t>
            </w:r>
            <w:proofErr w:type="gramStart"/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в соей</w:t>
            </w:r>
            <w:proofErr w:type="gramEnd"/>
            <w:r w:rsidRPr="003F631F">
              <w:rPr>
                <w:rFonts w:ascii="Times New Roman" w:hAnsi="Times New Roman" w:cs="Times New Roman"/>
                <w:sz w:val="28"/>
                <w:szCs w:val="28"/>
              </w:rPr>
              <w:t xml:space="preserve"> картине</w:t>
            </w: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698"/>
        </w:trPr>
        <w:tc>
          <w:tcPr>
            <w:tcW w:w="105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2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Историческое событие происходит в среде природы и архитектуры своего времени</w:t>
            </w:r>
          </w:p>
        </w:tc>
        <w:tc>
          <w:tcPr>
            <w:tcW w:w="1617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Стр.146-153</w:t>
            </w: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410"/>
        </w:trPr>
        <w:tc>
          <w:tcPr>
            <w:tcW w:w="105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22,23</w:t>
            </w:r>
          </w:p>
        </w:tc>
        <w:tc>
          <w:tcPr>
            <w:tcW w:w="132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shd w:val="clear" w:color="auto" w:fill="auto"/>
          </w:tcPr>
          <w:p w:rsidR="00C93311" w:rsidRPr="003F631F" w:rsidRDefault="00C93311" w:rsidP="00DF6BF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bCs/>
                <w:sz w:val="28"/>
                <w:szCs w:val="28"/>
              </w:rPr>
              <w:t>Библейские темы в изобразительном искусстве</w:t>
            </w:r>
          </w:p>
        </w:tc>
        <w:tc>
          <w:tcPr>
            <w:tcW w:w="1617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Стр.152-159</w:t>
            </w: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416"/>
        </w:trPr>
        <w:tc>
          <w:tcPr>
            <w:tcW w:w="105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 xml:space="preserve">Мир изобразительных искусств </w:t>
            </w:r>
          </w:p>
        </w:tc>
        <w:tc>
          <w:tcPr>
            <w:tcW w:w="1617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563"/>
        </w:trPr>
        <w:tc>
          <w:tcPr>
            <w:tcW w:w="105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25,26</w:t>
            </w:r>
          </w:p>
        </w:tc>
        <w:tc>
          <w:tcPr>
            <w:tcW w:w="132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работ, оформление, выставка. Образовательный модуль. Проектная задача «Наша школа». </w:t>
            </w:r>
          </w:p>
        </w:tc>
        <w:tc>
          <w:tcPr>
            <w:tcW w:w="1617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292"/>
        </w:trPr>
        <w:tc>
          <w:tcPr>
            <w:tcW w:w="13620" w:type="dxa"/>
            <w:gridSpan w:val="6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Реальность жизни и  художественный образ</w:t>
            </w: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ind w:left="572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281"/>
        </w:trPr>
        <w:tc>
          <w:tcPr>
            <w:tcW w:w="105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27,28</w:t>
            </w:r>
          </w:p>
        </w:tc>
        <w:tc>
          <w:tcPr>
            <w:tcW w:w="132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 xml:space="preserve"> Тема Великой Отечественной войны</w:t>
            </w:r>
          </w:p>
        </w:tc>
        <w:tc>
          <w:tcPr>
            <w:tcW w:w="1617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Эскизы, зарисовки</w:t>
            </w: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371"/>
        </w:trPr>
        <w:tc>
          <w:tcPr>
            <w:tcW w:w="105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29,30</w:t>
            </w:r>
          </w:p>
        </w:tc>
        <w:tc>
          <w:tcPr>
            <w:tcW w:w="132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Главный герой в картине.</w:t>
            </w:r>
          </w:p>
        </w:tc>
        <w:tc>
          <w:tcPr>
            <w:tcW w:w="1617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Завершение работы</w:t>
            </w: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264"/>
        </w:trPr>
        <w:tc>
          <w:tcPr>
            <w:tcW w:w="105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2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 xml:space="preserve">Обложка, шрифтовое решение </w:t>
            </w:r>
          </w:p>
        </w:tc>
        <w:tc>
          <w:tcPr>
            <w:tcW w:w="1617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Упражнение «Свой шрифт»</w:t>
            </w: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637"/>
        </w:trPr>
        <w:tc>
          <w:tcPr>
            <w:tcW w:w="105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32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Мир изобразительных искусств:  Крупнейшие музеи изобразительного искусства и их роль в культуре.</w:t>
            </w:r>
          </w:p>
        </w:tc>
        <w:tc>
          <w:tcPr>
            <w:tcW w:w="1617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11" w:rsidRPr="003F631F" w:rsidTr="00DF6BFE">
        <w:trPr>
          <w:trHeight w:val="561"/>
        </w:trPr>
        <w:tc>
          <w:tcPr>
            <w:tcW w:w="105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33,34</w:t>
            </w:r>
          </w:p>
        </w:tc>
        <w:tc>
          <w:tcPr>
            <w:tcW w:w="132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Предоставление результатов самостоятельной работы.</w:t>
            </w:r>
          </w:p>
        </w:tc>
        <w:tc>
          <w:tcPr>
            <w:tcW w:w="1617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3" w:type="dxa"/>
            <w:gridSpan w:val="2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Оформление работ, подготовка к итоговой выставке</w:t>
            </w:r>
          </w:p>
        </w:tc>
      </w:tr>
      <w:tr w:rsidR="00C93311" w:rsidRPr="003F631F" w:rsidTr="00DF6BFE">
        <w:trPr>
          <w:trHeight w:val="285"/>
        </w:trPr>
        <w:tc>
          <w:tcPr>
            <w:tcW w:w="105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25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617" w:type="dxa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3" w:type="dxa"/>
            <w:gridSpan w:val="2"/>
            <w:shd w:val="clear" w:color="auto" w:fill="auto"/>
          </w:tcPr>
          <w:p w:rsidR="00C93311" w:rsidRPr="003F631F" w:rsidRDefault="00C93311" w:rsidP="00DF6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311" w:rsidRDefault="00C93311" w:rsidP="00C93311">
      <w:pPr>
        <w:spacing w:after="0" w:line="240" w:lineRule="auto"/>
        <w:ind w:right="-176"/>
        <w:jc w:val="both"/>
        <w:rPr>
          <w:rFonts w:ascii="Times New Roman" w:hAnsi="Times New Roman" w:cs="Times New Roman"/>
          <w:sz w:val="28"/>
          <w:szCs w:val="28"/>
        </w:rPr>
      </w:pPr>
    </w:p>
    <w:p w:rsidR="00C93311" w:rsidRDefault="00C93311" w:rsidP="00C93311">
      <w:pPr>
        <w:spacing w:after="0" w:line="240" w:lineRule="auto"/>
        <w:ind w:right="-176"/>
        <w:jc w:val="both"/>
        <w:rPr>
          <w:rFonts w:ascii="Times New Roman" w:hAnsi="Times New Roman" w:cs="Times New Roman"/>
          <w:sz w:val="28"/>
          <w:szCs w:val="28"/>
        </w:rPr>
        <w:sectPr w:rsidR="00C93311" w:rsidSect="00EE632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93311" w:rsidRPr="003F631F" w:rsidRDefault="00C93311" w:rsidP="00C93311">
      <w:pPr>
        <w:spacing w:after="0" w:line="240" w:lineRule="auto"/>
        <w:ind w:right="-176"/>
        <w:jc w:val="both"/>
        <w:rPr>
          <w:rFonts w:ascii="Times New Roman" w:hAnsi="Times New Roman" w:cs="Times New Roman"/>
          <w:sz w:val="28"/>
          <w:szCs w:val="28"/>
        </w:rPr>
      </w:pPr>
      <w:r w:rsidRPr="003F631F">
        <w:rPr>
          <w:rFonts w:ascii="Times New Roman" w:hAnsi="Times New Roman" w:cs="Times New Roman"/>
          <w:sz w:val="28"/>
          <w:szCs w:val="28"/>
        </w:rPr>
        <w:lastRenderedPageBreak/>
        <w:t>ПОЛЕЗНЫЕ ССЫЛКИ</w:t>
      </w:r>
    </w:p>
    <w:p w:rsidR="00C93311" w:rsidRPr="003F631F" w:rsidRDefault="00BF2D67" w:rsidP="00C93311">
      <w:pPr>
        <w:spacing w:after="0" w:line="240" w:lineRule="auto"/>
        <w:ind w:right="-176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93311" w:rsidRPr="003F631F">
          <w:rPr>
            <w:rStyle w:val="a4"/>
            <w:rFonts w:ascii="Times New Roman" w:hAnsi="Times New Roman" w:cs="Times New Roman"/>
            <w:sz w:val="28"/>
            <w:szCs w:val="28"/>
          </w:rPr>
          <w:t>http://pressmia.ru/pressclub/20190930/952494792.html</w:t>
        </w:r>
      </w:hyperlink>
    </w:p>
    <w:p w:rsidR="00C93311" w:rsidRPr="003F631F" w:rsidRDefault="00C93311" w:rsidP="00C93311">
      <w:pPr>
        <w:spacing w:after="0" w:line="240" w:lineRule="auto"/>
        <w:ind w:right="-176"/>
        <w:jc w:val="both"/>
        <w:rPr>
          <w:rFonts w:ascii="Times New Roman" w:hAnsi="Times New Roman" w:cs="Times New Roman"/>
          <w:sz w:val="28"/>
          <w:szCs w:val="28"/>
        </w:rPr>
      </w:pPr>
      <w:r w:rsidRPr="003F631F">
        <w:rPr>
          <w:rFonts w:ascii="Times New Roman" w:hAnsi="Times New Roman" w:cs="Times New Roman"/>
          <w:sz w:val="28"/>
          <w:szCs w:val="28"/>
        </w:rPr>
        <w:t xml:space="preserve">"Федеральный институт оценки качества </w:t>
      </w:r>
      <w:proofErr w:type="spellStart"/>
      <w:r w:rsidRPr="003F631F">
        <w:rPr>
          <w:rFonts w:ascii="Times New Roman" w:hAnsi="Times New Roman" w:cs="Times New Roman"/>
          <w:sz w:val="28"/>
          <w:szCs w:val="28"/>
        </w:rPr>
        <w:t>образования"https</w:t>
      </w:r>
      <w:proofErr w:type="spellEnd"/>
      <w:r w:rsidRPr="003F631F">
        <w:rPr>
          <w:rFonts w:ascii="Times New Roman" w:hAnsi="Times New Roman" w:cs="Times New Roman"/>
          <w:sz w:val="28"/>
          <w:szCs w:val="28"/>
        </w:rPr>
        <w:t xml:space="preserve">://fioco.ru  </w:t>
      </w:r>
    </w:p>
    <w:p w:rsidR="00C93311" w:rsidRPr="003F631F" w:rsidRDefault="00BF2D67" w:rsidP="00C93311">
      <w:pPr>
        <w:spacing w:after="0" w:line="240" w:lineRule="auto"/>
        <w:ind w:right="-176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93311" w:rsidRPr="003F631F">
          <w:rPr>
            <w:rStyle w:val="a4"/>
            <w:rFonts w:ascii="Times New Roman" w:hAnsi="Times New Roman" w:cs="Times New Roman"/>
            <w:sz w:val="28"/>
            <w:szCs w:val="28"/>
          </w:rPr>
          <w:t>https://www.oecd.org/PISA/</w:t>
        </w:r>
      </w:hyperlink>
    </w:p>
    <w:p w:rsidR="00C93311" w:rsidRPr="003F631F" w:rsidRDefault="00BF2D67" w:rsidP="00C93311">
      <w:pPr>
        <w:spacing w:after="0" w:line="240" w:lineRule="auto"/>
        <w:ind w:right="-176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93311" w:rsidRPr="003F631F">
          <w:rPr>
            <w:rStyle w:val="a4"/>
            <w:rFonts w:ascii="Times New Roman" w:hAnsi="Times New Roman" w:cs="Times New Roman"/>
            <w:sz w:val="28"/>
            <w:szCs w:val="28"/>
          </w:rPr>
          <w:t>http://obrnadzor.gov.ru/common/upload/RON_PISA_Kravtsov.pdf</w:t>
        </w:r>
      </w:hyperlink>
    </w:p>
    <w:p w:rsidR="00C93311" w:rsidRPr="003F631F" w:rsidRDefault="00C93311" w:rsidP="00C93311">
      <w:pPr>
        <w:spacing w:after="0" w:line="240" w:lineRule="auto"/>
        <w:ind w:right="-176"/>
        <w:jc w:val="both"/>
        <w:rPr>
          <w:rFonts w:ascii="Times New Roman" w:hAnsi="Times New Roman" w:cs="Times New Roman"/>
          <w:sz w:val="28"/>
          <w:szCs w:val="28"/>
        </w:rPr>
      </w:pPr>
      <w:r w:rsidRPr="003F631F">
        <w:rPr>
          <w:rFonts w:ascii="Times New Roman" w:hAnsi="Times New Roman" w:cs="Times New Roman"/>
          <w:sz w:val="28"/>
          <w:szCs w:val="28"/>
        </w:rPr>
        <w:t xml:space="preserve">Открытые задания </w:t>
      </w:r>
      <w:hyperlink r:id="rId8" w:history="1">
        <w:r w:rsidRPr="003F631F">
          <w:rPr>
            <w:rStyle w:val="a4"/>
            <w:rFonts w:ascii="Times New Roman" w:hAnsi="Times New Roman" w:cs="Times New Roman"/>
            <w:sz w:val="28"/>
            <w:szCs w:val="28"/>
          </w:rPr>
          <w:t>http://www.centeroko.r</w:t>
        </w:r>
      </w:hyperlink>
    </w:p>
    <w:p w:rsidR="00C93311" w:rsidRPr="003F631F" w:rsidRDefault="00BF2D67" w:rsidP="00C93311">
      <w:pPr>
        <w:spacing w:after="0" w:line="240" w:lineRule="auto"/>
        <w:ind w:right="-176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93311" w:rsidRPr="003F631F">
          <w:rPr>
            <w:rStyle w:val="a4"/>
            <w:rFonts w:ascii="Times New Roman" w:hAnsi="Times New Roman" w:cs="Times New Roman"/>
            <w:sz w:val="28"/>
            <w:szCs w:val="28"/>
          </w:rPr>
          <w:t>https://rosuchebnik.ru/material/issledovaniya-pisa-2018-v-rossii/</w:t>
        </w:r>
      </w:hyperlink>
    </w:p>
    <w:p w:rsidR="00C93311" w:rsidRPr="003F631F" w:rsidRDefault="00BF2D67" w:rsidP="00C93311">
      <w:pPr>
        <w:spacing w:after="0" w:line="240" w:lineRule="auto"/>
        <w:ind w:right="-176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93311" w:rsidRPr="003F631F">
          <w:rPr>
            <w:rStyle w:val="a4"/>
            <w:rFonts w:ascii="Times New Roman" w:hAnsi="Times New Roman" w:cs="Times New Roman"/>
            <w:sz w:val="28"/>
            <w:szCs w:val="28"/>
          </w:rPr>
          <w:t>https://nsportal.ru/sites/default/files/2020/01/19/metodicheskie_rekomendatsii_pisa.pdf</w:t>
        </w:r>
      </w:hyperlink>
    </w:p>
    <w:p w:rsidR="00C93311" w:rsidRPr="003F631F" w:rsidRDefault="00BF2D67" w:rsidP="00C93311">
      <w:pPr>
        <w:spacing w:after="0" w:line="240" w:lineRule="auto"/>
        <w:ind w:right="-176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93311" w:rsidRPr="003F631F">
          <w:rPr>
            <w:rStyle w:val="a4"/>
            <w:rFonts w:ascii="Times New Roman" w:hAnsi="Times New Roman" w:cs="Times New Roman"/>
            <w:sz w:val="28"/>
            <w:szCs w:val="28"/>
          </w:rPr>
          <w:t>https://adu.by/images/2018/02/PISA2015_otkr_zadfniya.pdf</w:t>
        </w:r>
      </w:hyperlink>
    </w:p>
    <w:p w:rsidR="00C93311" w:rsidRPr="003F631F" w:rsidRDefault="00BF2D67" w:rsidP="00C93311">
      <w:pPr>
        <w:spacing w:after="0" w:line="240" w:lineRule="auto"/>
        <w:ind w:right="-176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93311" w:rsidRPr="003F631F">
          <w:rPr>
            <w:rStyle w:val="a4"/>
            <w:rFonts w:ascii="Times New Roman" w:hAnsi="Times New Roman" w:cs="Times New Roman"/>
            <w:sz w:val="28"/>
            <w:szCs w:val="28"/>
          </w:rPr>
          <w:t>https://fioco.ru/%D0%BF%D1%80%D0%B8%D0%BC%D0%B5%D1%80%D1%8B-%D0%B7%D0%B0%D0%B4%D0%B0%D1%87-pisa</w:t>
        </w:r>
      </w:hyperlink>
      <w:r w:rsidR="00C93311" w:rsidRPr="003F6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311" w:rsidRPr="003F631F" w:rsidRDefault="00BF2D67" w:rsidP="00C93311">
      <w:pPr>
        <w:spacing w:after="0" w:line="240" w:lineRule="auto"/>
        <w:ind w:right="-176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93311" w:rsidRPr="003F631F">
          <w:rPr>
            <w:rStyle w:val="a4"/>
            <w:rFonts w:ascii="Times New Roman" w:hAnsi="Times New Roman" w:cs="Times New Roman"/>
            <w:sz w:val="28"/>
            <w:szCs w:val="28"/>
          </w:rPr>
          <w:t>https://fioco.ru/%D0%BF%D1%80%D0%B8%D0%BC%D0%B5%D1%80%D1%8B-%D0%B7%D0%B0%D0%B4%D0%B0%D1%87-pisa</w:t>
        </w:r>
      </w:hyperlink>
    </w:p>
    <w:p w:rsidR="00C93311" w:rsidRPr="003F631F" w:rsidRDefault="00C93311" w:rsidP="00C93311">
      <w:pPr>
        <w:tabs>
          <w:tab w:val="left" w:pos="5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11" w:rsidRPr="00EE6327" w:rsidRDefault="00C93311" w:rsidP="00C93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27">
        <w:rPr>
          <w:rFonts w:ascii="Times New Roman" w:hAnsi="Times New Roman" w:cs="Times New Roman"/>
          <w:sz w:val="28"/>
          <w:szCs w:val="28"/>
        </w:rPr>
        <w:t>Литература:</w:t>
      </w:r>
    </w:p>
    <w:p w:rsidR="00C93311" w:rsidRPr="00EE6327" w:rsidRDefault="00C93311" w:rsidP="00C9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27">
        <w:rPr>
          <w:rFonts w:ascii="Times New Roman" w:hAnsi="Times New Roman" w:cs="Times New Roman"/>
          <w:sz w:val="28"/>
          <w:szCs w:val="28"/>
        </w:rPr>
        <w:t>Для учителя.</w:t>
      </w:r>
    </w:p>
    <w:p w:rsidR="00C93311" w:rsidRPr="003F631F" w:rsidRDefault="00C93311" w:rsidP="00C933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1F">
        <w:rPr>
          <w:rFonts w:ascii="Times New Roman" w:hAnsi="Times New Roman" w:cs="Times New Roman"/>
          <w:sz w:val="28"/>
          <w:szCs w:val="28"/>
        </w:rPr>
        <w:t xml:space="preserve">Акварель. Основы техники изображения. Под редакцией Ю.А. </w:t>
      </w:r>
      <w:proofErr w:type="spellStart"/>
      <w:r w:rsidRPr="003F631F">
        <w:rPr>
          <w:rFonts w:ascii="Times New Roman" w:hAnsi="Times New Roman" w:cs="Times New Roman"/>
          <w:sz w:val="28"/>
          <w:szCs w:val="28"/>
        </w:rPr>
        <w:t>Небуковой</w:t>
      </w:r>
      <w:proofErr w:type="spellEnd"/>
      <w:r w:rsidRPr="003F631F">
        <w:rPr>
          <w:rFonts w:ascii="Times New Roman" w:hAnsi="Times New Roman" w:cs="Times New Roman"/>
          <w:sz w:val="28"/>
          <w:szCs w:val="28"/>
        </w:rPr>
        <w:t>. Серия «Школа рисования» М.ООО «Т</w:t>
      </w:r>
      <w:r>
        <w:rPr>
          <w:rFonts w:ascii="Times New Roman" w:hAnsi="Times New Roman" w:cs="Times New Roman"/>
          <w:sz w:val="28"/>
          <w:szCs w:val="28"/>
        </w:rPr>
        <w:t>Д  «Издательство Мир книги». 201</w:t>
      </w:r>
      <w:r w:rsidRPr="003F631F">
        <w:rPr>
          <w:rFonts w:ascii="Times New Roman" w:hAnsi="Times New Roman" w:cs="Times New Roman"/>
          <w:sz w:val="28"/>
          <w:szCs w:val="28"/>
        </w:rPr>
        <w:t>5.</w:t>
      </w:r>
    </w:p>
    <w:p w:rsidR="00C93311" w:rsidRPr="003F631F" w:rsidRDefault="00C93311" w:rsidP="00C933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1F">
        <w:rPr>
          <w:rFonts w:ascii="Times New Roman" w:hAnsi="Times New Roman" w:cs="Times New Roman"/>
          <w:sz w:val="28"/>
          <w:szCs w:val="28"/>
        </w:rPr>
        <w:t xml:space="preserve">Графика. Подробный практический курс. Под редакцией Ю.А. </w:t>
      </w:r>
      <w:proofErr w:type="spellStart"/>
      <w:r w:rsidRPr="003F631F">
        <w:rPr>
          <w:rFonts w:ascii="Times New Roman" w:hAnsi="Times New Roman" w:cs="Times New Roman"/>
          <w:sz w:val="28"/>
          <w:szCs w:val="28"/>
        </w:rPr>
        <w:t>Небуковой</w:t>
      </w:r>
      <w:proofErr w:type="spellEnd"/>
      <w:r w:rsidRPr="003F631F">
        <w:rPr>
          <w:rFonts w:ascii="Times New Roman" w:hAnsi="Times New Roman" w:cs="Times New Roman"/>
          <w:sz w:val="28"/>
          <w:szCs w:val="28"/>
        </w:rPr>
        <w:t>. Серия «Школа рисования» М.ООО «Т</w:t>
      </w:r>
      <w:r>
        <w:rPr>
          <w:rFonts w:ascii="Times New Roman" w:hAnsi="Times New Roman" w:cs="Times New Roman"/>
          <w:sz w:val="28"/>
          <w:szCs w:val="28"/>
        </w:rPr>
        <w:t>Д  «Издательство Мир книги». 201</w:t>
      </w:r>
      <w:r w:rsidRPr="003F631F">
        <w:rPr>
          <w:rFonts w:ascii="Times New Roman" w:hAnsi="Times New Roman" w:cs="Times New Roman"/>
          <w:sz w:val="28"/>
          <w:szCs w:val="28"/>
        </w:rPr>
        <w:t>5.</w:t>
      </w:r>
    </w:p>
    <w:p w:rsidR="00C93311" w:rsidRPr="003F631F" w:rsidRDefault="00C93311" w:rsidP="00C933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1F">
        <w:rPr>
          <w:rFonts w:ascii="Times New Roman" w:hAnsi="Times New Roman" w:cs="Times New Roman"/>
          <w:sz w:val="28"/>
          <w:szCs w:val="28"/>
        </w:rPr>
        <w:t>Сборник нормативных документов. Искусство: Федеральный компонент государственного стандарта. Федеральный базисный план и приме</w:t>
      </w:r>
      <w:r>
        <w:rPr>
          <w:rFonts w:ascii="Times New Roman" w:hAnsi="Times New Roman" w:cs="Times New Roman"/>
          <w:sz w:val="28"/>
          <w:szCs w:val="28"/>
        </w:rPr>
        <w:t>рные учебные планы. М.:Дрофа,201</w:t>
      </w:r>
      <w:r w:rsidRPr="003F631F">
        <w:rPr>
          <w:rFonts w:ascii="Times New Roman" w:hAnsi="Times New Roman" w:cs="Times New Roman"/>
          <w:sz w:val="28"/>
          <w:szCs w:val="28"/>
        </w:rPr>
        <w:t>8.</w:t>
      </w:r>
    </w:p>
    <w:p w:rsidR="00C93311" w:rsidRDefault="00C93311" w:rsidP="00C933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1F">
        <w:rPr>
          <w:rFonts w:ascii="Times New Roman" w:hAnsi="Times New Roman" w:cs="Times New Roman"/>
          <w:sz w:val="28"/>
          <w:szCs w:val="28"/>
        </w:rPr>
        <w:t xml:space="preserve">Изобразительное искусство. Разработки игровых уроков-бесед по искусству. </w:t>
      </w:r>
    </w:p>
    <w:p w:rsidR="00C93311" w:rsidRPr="003F631F" w:rsidRDefault="00C93311" w:rsidP="00C933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1F">
        <w:rPr>
          <w:rFonts w:ascii="Times New Roman" w:hAnsi="Times New Roman" w:cs="Times New Roman"/>
          <w:sz w:val="28"/>
          <w:szCs w:val="28"/>
        </w:rPr>
        <w:t>Ресурсно-внедренческий центр инноваций ОГОУ «Губернаторский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лицей». Томск, 2019</w:t>
      </w:r>
      <w:r w:rsidRPr="003F631F">
        <w:rPr>
          <w:rFonts w:ascii="Times New Roman" w:hAnsi="Times New Roman" w:cs="Times New Roman"/>
          <w:sz w:val="28"/>
          <w:szCs w:val="28"/>
        </w:rPr>
        <w:t>.-50 с.</w:t>
      </w:r>
    </w:p>
    <w:p w:rsidR="00C93311" w:rsidRPr="003F631F" w:rsidRDefault="00C93311" w:rsidP="00C933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1F">
        <w:rPr>
          <w:rFonts w:ascii="Times New Roman" w:hAnsi="Times New Roman" w:cs="Times New Roman"/>
          <w:sz w:val="28"/>
          <w:szCs w:val="28"/>
        </w:rPr>
        <w:t xml:space="preserve">«Изобразительное искусство» 6 класс, под редакцией Т.Я. </w:t>
      </w:r>
      <w:proofErr w:type="spellStart"/>
      <w:r w:rsidRPr="003F631F">
        <w:rPr>
          <w:rFonts w:ascii="Times New Roman" w:hAnsi="Times New Roman" w:cs="Times New Roman"/>
          <w:sz w:val="28"/>
          <w:szCs w:val="28"/>
        </w:rPr>
        <w:t>Шпикаловой</w:t>
      </w:r>
      <w:proofErr w:type="spellEnd"/>
      <w:r w:rsidRPr="003F631F">
        <w:rPr>
          <w:rFonts w:ascii="Times New Roman" w:hAnsi="Times New Roman" w:cs="Times New Roman"/>
          <w:sz w:val="28"/>
          <w:szCs w:val="28"/>
        </w:rPr>
        <w:t>, Москва, «Просвещение» 2015 г, 240 с.</w:t>
      </w:r>
    </w:p>
    <w:p w:rsidR="00C93311" w:rsidRPr="003F631F" w:rsidRDefault="00C93311" w:rsidP="00C933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1F">
        <w:rPr>
          <w:rFonts w:ascii="Times New Roman" w:hAnsi="Times New Roman" w:cs="Times New Roman"/>
          <w:sz w:val="28"/>
          <w:szCs w:val="28"/>
        </w:rPr>
        <w:t xml:space="preserve">Натюрморт. Особенности жанра и композиции. Под редакцией Ю.А. </w:t>
      </w:r>
      <w:proofErr w:type="spellStart"/>
      <w:r w:rsidRPr="003F631F">
        <w:rPr>
          <w:rFonts w:ascii="Times New Roman" w:hAnsi="Times New Roman" w:cs="Times New Roman"/>
          <w:sz w:val="28"/>
          <w:szCs w:val="28"/>
        </w:rPr>
        <w:t>Небуковой</w:t>
      </w:r>
      <w:proofErr w:type="spellEnd"/>
      <w:r w:rsidRPr="003F631F">
        <w:rPr>
          <w:rFonts w:ascii="Times New Roman" w:hAnsi="Times New Roman" w:cs="Times New Roman"/>
          <w:sz w:val="28"/>
          <w:szCs w:val="28"/>
        </w:rPr>
        <w:t>. Серия «Школа рисования» М.ООО «Т</w:t>
      </w:r>
      <w:r>
        <w:rPr>
          <w:rFonts w:ascii="Times New Roman" w:hAnsi="Times New Roman" w:cs="Times New Roman"/>
          <w:sz w:val="28"/>
          <w:szCs w:val="28"/>
        </w:rPr>
        <w:t>Д  «Издательство Мир книги». 201</w:t>
      </w:r>
      <w:r w:rsidRPr="003F631F">
        <w:rPr>
          <w:rFonts w:ascii="Times New Roman" w:hAnsi="Times New Roman" w:cs="Times New Roman"/>
          <w:sz w:val="28"/>
          <w:szCs w:val="28"/>
        </w:rPr>
        <w:t>5</w:t>
      </w:r>
    </w:p>
    <w:p w:rsidR="00C93311" w:rsidRPr="003F631F" w:rsidRDefault="00C93311" w:rsidP="00C933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1F">
        <w:rPr>
          <w:rFonts w:ascii="Times New Roman" w:hAnsi="Times New Roman" w:cs="Times New Roman"/>
          <w:sz w:val="28"/>
          <w:szCs w:val="28"/>
        </w:rPr>
        <w:t xml:space="preserve">Пейзаж. Основы техники изображения. Под редакцией Ю.А. </w:t>
      </w:r>
      <w:proofErr w:type="spellStart"/>
      <w:r w:rsidRPr="003F631F">
        <w:rPr>
          <w:rFonts w:ascii="Times New Roman" w:hAnsi="Times New Roman" w:cs="Times New Roman"/>
          <w:sz w:val="28"/>
          <w:szCs w:val="28"/>
        </w:rPr>
        <w:t>Небуковой</w:t>
      </w:r>
      <w:proofErr w:type="spellEnd"/>
      <w:r w:rsidRPr="003F631F">
        <w:rPr>
          <w:rFonts w:ascii="Times New Roman" w:hAnsi="Times New Roman" w:cs="Times New Roman"/>
          <w:sz w:val="28"/>
          <w:szCs w:val="28"/>
        </w:rPr>
        <w:t>. Серия «Школа рисования» М.ООО «ТД</w:t>
      </w:r>
      <w:r>
        <w:rPr>
          <w:rFonts w:ascii="Times New Roman" w:hAnsi="Times New Roman" w:cs="Times New Roman"/>
          <w:sz w:val="28"/>
          <w:szCs w:val="28"/>
        </w:rPr>
        <w:t xml:space="preserve">  «Издательство Мир книги». 2015</w:t>
      </w:r>
      <w:r w:rsidRPr="003F631F">
        <w:rPr>
          <w:rFonts w:ascii="Times New Roman" w:hAnsi="Times New Roman" w:cs="Times New Roman"/>
          <w:sz w:val="28"/>
          <w:szCs w:val="28"/>
        </w:rPr>
        <w:t>.</w:t>
      </w:r>
    </w:p>
    <w:p w:rsidR="00C93311" w:rsidRDefault="00C93311" w:rsidP="00C93311">
      <w:pPr>
        <w:shd w:val="clear" w:color="auto" w:fill="FFFFFF"/>
        <w:spacing w:after="0" w:line="240" w:lineRule="auto"/>
      </w:pPr>
    </w:p>
    <w:p w:rsidR="00C93311" w:rsidRDefault="00C93311" w:rsidP="00C93311">
      <w:pPr>
        <w:shd w:val="clear" w:color="auto" w:fill="FFFFFF"/>
        <w:spacing w:after="0" w:line="240" w:lineRule="auto"/>
      </w:pPr>
    </w:p>
    <w:p w:rsidR="00C93311" w:rsidRDefault="00C93311" w:rsidP="00C93311">
      <w:pPr>
        <w:shd w:val="clear" w:color="auto" w:fill="FFFFFF"/>
        <w:spacing w:after="0" w:line="240" w:lineRule="auto"/>
      </w:pPr>
    </w:p>
    <w:p w:rsidR="00C93311" w:rsidRDefault="00C93311" w:rsidP="00C93311">
      <w:pPr>
        <w:shd w:val="clear" w:color="auto" w:fill="FFFFFF"/>
        <w:spacing w:after="0" w:line="240" w:lineRule="auto"/>
      </w:pPr>
    </w:p>
    <w:p w:rsidR="00C93311" w:rsidRDefault="00C93311" w:rsidP="00C93311">
      <w:pPr>
        <w:shd w:val="clear" w:color="auto" w:fill="FFFFFF"/>
        <w:spacing w:after="0" w:line="240" w:lineRule="auto"/>
      </w:pPr>
    </w:p>
    <w:p w:rsidR="00C93311" w:rsidRDefault="00C93311" w:rsidP="00C93311">
      <w:pPr>
        <w:shd w:val="clear" w:color="auto" w:fill="FFFFFF"/>
        <w:spacing w:after="0" w:line="240" w:lineRule="auto"/>
      </w:pPr>
    </w:p>
    <w:p w:rsidR="00C93311" w:rsidRDefault="00C93311" w:rsidP="00C93311">
      <w:pPr>
        <w:shd w:val="clear" w:color="auto" w:fill="FFFFFF"/>
        <w:spacing w:after="0" w:line="240" w:lineRule="auto"/>
      </w:pPr>
    </w:p>
    <w:p w:rsidR="00C93311" w:rsidRDefault="00C93311" w:rsidP="00C93311">
      <w:pPr>
        <w:shd w:val="clear" w:color="auto" w:fill="FFFFFF"/>
        <w:spacing w:after="0" w:line="240" w:lineRule="auto"/>
      </w:pPr>
    </w:p>
    <w:p w:rsidR="00C93311" w:rsidRDefault="00C93311" w:rsidP="00C93311">
      <w:pPr>
        <w:shd w:val="clear" w:color="auto" w:fill="FFFFFF"/>
        <w:spacing w:after="0" w:line="240" w:lineRule="auto"/>
      </w:pPr>
    </w:p>
    <w:p w:rsidR="00C93311" w:rsidRDefault="00C93311" w:rsidP="00C93311">
      <w:pPr>
        <w:shd w:val="clear" w:color="auto" w:fill="FFFFFF"/>
        <w:spacing w:after="0" w:line="240" w:lineRule="auto"/>
      </w:pPr>
    </w:p>
    <w:p w:rsidR="00281887" w:rsidRDefault="00281887"/>
    <w:sectPr w:rsidR="00281887" w:rsidSect="00647A2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6337"/>
    <w:multiLevelType w:val="hybridMultilevel"/>
    <w:tmpl w:val="DBC82C32"/>
    <w:lvl w:ilvl="0" w:tplc="0B5665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313D03"/>
    <w:multiLevelType w:val="hybridMultilevel"/>
    <w:tmpl w:val="DC34379C"/>
    <w:lvl w:ilvl="0" w:tplc="A92EE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F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E4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6D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23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CF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A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43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21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6A716D"/>
    <w:multiLevelType w:val="multilevel"/>
    <w:tmpl w:val="6A94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17197"/>
    <w:multiLevelType w:val="multilevel"/>
    <w:tmpl w:val="08F2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56B94"/>
    <w:multiLevelType w:val="hybridMultilevel"/>
    <w:tmpl w:val="CD000600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 w15:restartNumberingAfterBreak="0">
    <w:nsid w:val="732C22B8"/>
    <w:multiLevelType w:val="multilevel"/>
    <w:tmpl w:val="2CF0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252"/>
    <w:rsid w:val="00281887"/>
    <w:rsid w:val="0049721E"/>
    <w:rsid w:val="009C3252"/>
    <w:rsid w:val="00BF2D67"/>
    <w:rsid w:val="00C93311"/>
    <w:rsid w:val="00F7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F420D-723D-4F0E-9AE9-B77A7E43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3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9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331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C93311"/>
    <w:rPr>
      <w:color w:val="0000FF" w:themeColor="hyperlink"/>
      <w:u w:val="single"/>
    </w:rPr>
  </w:style>
  <w:style w:type="paragraph" w:customStyle="1" w:styleId="c2">
    <w:name w:val="c2"/>
    <w:basedOn w:val="a"/>
    <w:uiPriority w:val="99"/>
    <w:rsid w:val="00C9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3311"/>
  </w:style>
  <w:style w:type="character" w:customStyle="1" w:styleId="c23">
    <w:name w:val="c23"/>
    <w:basedOn w:val="a0"/>
    <w:rsid w:val="00C93311"/>
  </w:style>
  <w:style w:type="paragraph" w:customStyle="1" w:styleId="c4">
    <w:name w:val="c4"/>
    <w:basedOn w:val="a"/>
    <w:rsid w:val="00C9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93311"/>
  </w:style>
  <w:style w:type="paragraph" w:styleId="a5">
    <w:name w:val="Balloon Text"/>
    <w:basedOn w:val="a"/>
    <w:link w:val="a6"/>
    <w:uiPriority w:val="99"/>
    <w:semiHidden/>
    <w:unhideWhenUsed/>
    <w:rsid w:val="0049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oko.r" TargetMode="External"/><Relationship Id="rId13" Type="http://schemas.openxmlformats.org/officeDocument/2006/relationships/hyperlink" Target="https://fioco.ru/%D0%BF%D1%80%D0%B8%D0%BC%D0%B5%D1%80%D1%8B-%D0%B7%D0%B0%D0%B4%D0%B0%D1%87-pis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nadzor.gov.ru/common/upload/RON_PISA_Kravtsov.pdf" TargetMode="External"/><Relationship Id="rId12" Type="http://schemas.openxmlformats.org/officeDocument/2006/relationships/hyperlink" Target="https://fioco.ru/%D0%BF%D1%80%D0%B8%D0%BC%D0%B5%D1%80%D1%8B-%D0%B7%D0%B0%D0%B4%D0%B0%D1%87-pi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ecd.org/PISA/" TargetMode="External"/><Relationship Id="rId11" Type="http://schemas.openxmlformats.org/officeDocument/2006/relationships/hyperlink" Target="https://adu.by/images/2018/02/PISA2015_otkr_zadfniya.pdf" TargetMode="External"/><Relationship Id="rId5" Type="http://schemas.openxmlformats.org/officeDocument/2006/relationships/hyperlink" Target="http://pressmia.ru/pressclub/20190930/95249479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sportal.ru/sites/default/files/2020/01/19/metodicheskie_rekomendatsii_pis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material/issledovaniya-pisa-2018-v-ross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kab22</dc:creator>
  <cp:lastModifiedBy>Рой Сергей Владимирович</cp:lastModifiedBy>
  <cp:revision>3</cp:revision>
  <cp:lastPrinted>2023-10-11T14:20:00Z</cp:lastPrinted>
  <dcterms:created xsi:type="dcterms:W3CDTF">2023-10-11T14:21:00Z</dcterms:created>
  <dcterms:modified xsi:type="dcterms:W3CDTF">2023-10-17T06:32:00Z</dcterms:modified>
</cp:coreProperties>
</file>