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4B" w:rsidRPr="00DD2F4B" w:rsidRDefault="00DD2F4B" w:rsidP="00DD2F4B">
      <w:pPr>
        <w:shd w:val="clear" w:color="auto" w:fill="F0F0F0"/>
        <w:spacing w:after="0" w:line="300" w:lineRule="atLeast"/>
        <w:rPr>
          <w:rFonts w:ascii="Tahoma" w:eastAsia="Times New Roman" w:hAnsi="Tahoma" w:cs="Tahoma"/>
          <w:b/>
          <w:bCs/>
          <w:color w:val="333333"/>
          <w:lang w:eastAsia="ru-RU"/>
        </w:rPr>
      </w:pPr>
      <w:bookmarkStart w:id="0" w:name="_GoBack"/>
      <w:r w:rsidRPr="00DD2F4B">
        <w:rPr>
          <w:rFonts w:ascii="Tahoma" w:eastAsia="Times New Roman" w:hAnsi="Tahoma" w:cs="Tahoma"/>
          <w:b/>
          <w:bCs/>
          <w:color w:val="333333"/>
          <w:lang w:eastAsia="ru-RU"/>
        </w:rPr>
        <w:t>Оценивание учащихся на уроках физической культуры</w:t>
      </w:r>
    </w:p>
    <w:bookmarkEnd w:id="0"/>
    <w:p w:rsidR="00DD2F4B" w:rsidRPr="00DD2F4B" w:rsidRDefault="00DD2F4B" w:rsidP="00DD2F4B">
      <w:pPr>
        <w:spacing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DD2F4B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Текущее оценивание:</w:t>
      </w:r>
    </w:p>
    <w:p w:rsidR="00DD2F4B" w:rsidRPr="00DD2F4B" w:rsidRDefault="00DD2F4B" w:rsidP="00DD2F4B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DD2F4B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Оценивание учащихся 2-11 классов происходит по 5-балльной системе.</w:t>
      </w:r>
    </w:p>
    <w:p w:rsidR="00DD2F4B" w:rsidRPr="00DD2F4B" w:rsidRDefault="00DD2F4B" w:rsidP="00DD2F4B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DD2F4B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Оценивание учащихся 1 класса – словесное.</w:t>
      </w:r>
    </w:p>
    <w:p w:rsidR="00DD2F4B" w:rsidRPr="00DD2F4B" w:rsidRDefault="00DD2F4B" w:rsidP="00DD2F4B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DD2F4B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Оценка по физической культуре во 2-4 классах</w:t>
      </w:r>
      <w:r w:rsidRPr="00DD2F4B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  должна складываться главным образом из качественных критериев уровня достижений обучающегося. К ним относятся: качество овладения программным материалом, включающим теоретические и методические знания; способы двигательной, физкультурно-оздоровительной и спортивной деятельности (стандарт по физической культуре). Особого внимания при оценке должны заслуживать систематичность и регулярность занятий физическими упражнениями и интерес, проявляемый при этом, умение самостоятельно заниматься и уровень знаний в области физической культуры. Оценивая достижения обучающихся, следует ориентироваться на индивидуальные темпы продвижения в развитии их двигательных способностей, а не на выполнение усредненных учебных количественных нормативов.</w:t>
      </w:r>
    </w:p>
    <w:p w:rsidR="00DD2F4B" w:rsidRPr="00DD2F4B" w:rsidRDefault="00DD2F4B" w:rsidP="00DD2F4B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DD2F4B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Оценка успеваемости  в 5-11 классах</w:t>
      </w:r>
      <w:r w:rsidRPr="00DD2F4B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включает в себя качественные и количественные показатели: уровень соответствующих знаний, степень владения двигательными умениями и навыками, знания и умения осуществлять физкультурно-оздоровительную и спортивную деятельность, выполнение спортивных нормативов (стандарт)</w:t>
      </w:r>
      <w:proofErr w:type="gramStart"/>
      <w:r w:rsidRPr="00DD2F4B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.П</w:t>
      </w:r>
      <w:proofErr w:type="gramEnd"/>
      <w:r w:rsidRPr="00DD2F4B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ри оценивании в большей мере  учитывать не столько высокий исходный уровень  (что само по себе свидетельствует чаще всего о хороших природных задатках), сколько индивидуальные темпы  продвижения обучающегося в развитии своих двигательных способностей, поощрять его стремление к самосовершенствованию, к углублению знаний и ведению здорового образа жизни.</w:t>
      </w:r>
    </w:p>
    <w:p w:rsidR="00DD2F4B" w:rsidRPr="00DD2F4B" w:rsidRDefault="00DD2F4B" w:rsidP="00DD2F4B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DD2F4B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При оценивании обучающихся, отнесенных по состоянию здоровья к подготовительной группе</w:t>
      </w:r>
      <w:r w:rsidRPr="00DD2F4B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, учитываются некоторые ограничения в объеме и интенсивности физических нагрузок</w:t>
      </w:r>
    </w:p>
    <w:p w:rsidR="00DD2F4B" w:rsidRPr="00DD2F4B" w:rsidRDefault="00DD2F4B" w:rsidP="00DD2F4B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DD2F4B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Основной акцент в оценивании учебных достижений обучающихся, имеющих выраженные отклонения в состоянии здоровья</w:t>
      </w:r>
      <w:r w:rsidRPr="00DD2F4B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 (специальная группа), должен быть сделан на стойкой их мотивации к занятиям физическими упражнениями и динамике их физических возможностей. При самых незначительных положительных изменениях в физических возможностях обучающихся, которые обязательно должны быть замечены учителем и сообщены </w:t>
      </w:r>
      <w:proofErr w:type="gramStart"/>
      <w:r w:rsidRPr="00DD2F4B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обучающемуся</w:t>
      </w:r>
      <w:proofErr w:type="gramEnd"/>
      <w:r w:rsidRPr="00DD2F4B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(родителям), выставляется положительная отметка. </w:t>
      </w:r>
      <w:proofErr w:type="gramStart"/>
      <w:r w:rsidRPr="00DD2F4B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Положительная отметка должна быть выставлена также обучающемуся, который не продемонстрировал существенных сдвигов в формировании навыков, умений и развитии физических качеств, но регулярно посещал занятия по физической культуре, старательно выполнял задания учителя, овладел доступными ему навыками самостоятельных занятий оздоровительной или корригирующей гимнастики, необходимыми знаниями в области физической культуры.</w:t>
      </w:r>
      <w:proofErr w:type="gramEnd"/>
    </w:p>
    <w:p w:rsidR="00DD2F4B" w:rsidRPr="00DD2F4B" w:rsidRDefault="00DD2F4B" w:rsidP="00DD2F4B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DD2F4B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Итоговое оценивание</w:t>
      </w:r>
    </w:p>
    <w:p w:rsidR="00DD2F4B" w:rsidRPr="00DD2F4B" w:rsidRDefault="00DD2F4B" w:rsidP="00DD2F4B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DD2F4B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lastRenderedPageBreak/>
        <w:t>Итоговое оценивание происходит на основе текущих оценок, полученных учеником в течение четверти (полугодия).</w:t>
      </w:r>
    </w:p>
    <w:p w:rsidR="00DD2F4B" w:rsidRPr="00DD2F4B" w:rsidRDefault="00DD2F4B" w:rsidP="00DD2F4B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DD2F4B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Количество текущих оценок для выставления итоговой оценки – не менее 5.</w:t>
      </w:r>
    </w:p>
    <w:p w:rsidR="00DD2F4B" w:rsidRPr="00DD2F4B" w:rsidRDefault="00DD2F4B" w:rsidP="00DD2F4B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DD2F4B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Итоговая оценка</w:t>
      </w:r>
      <w:r w:rsidRPr="00DD2F4B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 выставляется </w:t>
      </w:r>
      <w:proofErr w:type="gramStart"/>
      <w:r w:rsidRPr="00DD2F4B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обучающимся</w:t>
      </w:r>
      <w:proofErr w:type="gramEnd"/>
      <w:r w:rsidRPr="00DD2F4B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за овладение темы, раздела, за четверть (в старших классах – за полугодие), за учебный год. Она включает в себя текущие оценки, полученные учащимися за овладение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физкультурно-оздоровительную деятельность.</w:t>
      </w:r>
    </w:p>
    <w:p w:rsidR="00DD2F4B" w:rsidRPr="00DD2F4B" w:rsidRDefault="00DD2F4B" w:rsidP="00DD2F4B">
      <w:pPr>
        <w:spacing w:before="100" w:beforeAutospacing="1" w:after="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DD2F4B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В аттестаты об основном общем образовании и среднем (полном) общем образовании обязательно выставляется отметка по физической культуре.</w:t>
      </w:r>
    </w:p>
    <w:p w:rsidR="007A338A" w:rsidRDefault="007A338A"/>
    <w:sectPr w:rsidR="007A338A" w:rsidSect="00DD2F4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C9"/>
    <w:rsid w:val="007A338A"/>
    <w:rsid w:val="009C702D"/>
    <w:rsid w:val="00A73CC9"/>
    <w:rsid w:val="00DD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086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</dc:creator>
  <cp:lastModifiedBy>kab1</cp:lastModifiedBy>
  <cp:revision>2</cp:revision>
  <dcterms:created xsi:type="dcterms:W3CDTF">2024-02-29T06:56:00Z</dcterms:created>
  <dcterms:modified xsi:type="dcterms:W3CDTF">2024-02-29T06:56:00Z</dcterms:modified>
</cp:coreProperties>
</file>